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exact"/>
        <w:jc w:val="center"/>
        <w:rPr>
          <w:rFonts w:ascii="宋体" w:hAnsi="宋体"/>
          <w:b/>
          <w:color w:val="1F4E79"/>
          <w:sz w:val="32"/>
          <w:szCs w:val="24"/>
        </w:rPr>
      </w:pPr>
      <w:r>
        <w:rPr>
          <w:rFonts w:hint="eastAsia" w:ascii="宋体" w:hAnsi="宋体"/>
          <w:b/>
          <w:color w:val="1F4E79"/>
          <w:sz w:val="32"/>
          <w:szCs w:val="24"/>
        </w:rPr>
        <w:t>非人力资源经理的人力资源管理</w:t>
      </w:r>
    </w:p>
    <w:p>
      <w:pPr>
        <w:spacing w:line="480" w:lineRule="exact"/>
        <w:rPr>
          <w:rFonts w:ascii="宋体" w:hAnsi="宋体"/>
          <w:b/>
          <w:color w:val="1F4E79"/>
          <w:sz w:val="24"/>
          <w:szCs w:val="24"/>
        </w:rPr>
      </w:pPr>
      <w:r>
        <w:rPr>
          <w:rFonts w:hint="eastAsia" w:ascii="宋体" w:hAnsi="宋体"/>
          <w:b/>
          <w:color w:val="1F4E79"/>
          <w:sz w:val="24"/>
          <w:szCs w:val="24"/>
        </w:rPr>
        <w:t>课程背景：</w:t>
      </w:r>
    </w:p>
    <w:p>
      <w:pPr>
        <w:spacing w:line="480" w:lineRule="exact"/>
        <w:ind w:firstLine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企业成功=战略*组织能力是目前大家普遍达成的共识，战略和组织能力相互作用，对于企业来说，战略和组织能力都要强，必须均衡发展。好的战略每个企业都会有，但是很容易被模仿，而优秀的组织能力却很难被轻易模仿，这是企业的核心竞争力，它可以放大组织整体优势，提高企业成功的机会。因此人力资源成为当之无愧的企业管理者的一号工程，而管理者是真正的第一人力资源经理，越是成熟的管理者对组织发展发挥的作用越大。优秀的管理者必须掌握良好的人力资源管理能力，才能帮助企业把伟大的理想转化为现实，也才能够帮助一群平凡人共同成就一番不平凡的事业。但是在实际的日常的管理中，管理者却往往普遍存在诸多困惑：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1、用什么机制推动组织能力发展？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、管理者必须承担的管理职责是什么？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、新管理者如何快速落地？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、如何对员工进行选、育、激、留、汰？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、管理者如何进行自我管理和自我提升？</w:t>
      </w:r>
    </w:p>
    <w:p>
      <w:pPr>
        <w:spacing w:line="480" w:lineRule="exact"/>
        <w:ind w:firstLine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本课程结合国内一线大厂的实操经验，帮助促进团队管理者建立新的管理者角色认知，确保其学以致用，帮助企业管理者快速成长，迅速构建高绩效的团队。</w:t>
      </w:r>
    </w:p>
    <w:p>
      <w:pPr>
        <w:spacing w:line="480" w:lineRule="exact"/>
        <w:rPr>
          <w:rFonts w:ascii="宋体" w:hAnsi="宋体"/>
          <w:b/>
          <w:color w:val="1F4E79"/>
          <w:sz w:val="24"/>
          <w:szCs w:val="24"/>
        </w:rPr>
      </w:pPr>
      <w:r>
        <w:rPr>
          <w:rFonts w:hint="eastAsia" w:ascii="宋体" w:hAnsi="宋体"/>
          <w:b/>
          <w:color w:val="1F4E79"/>
          <w:sz w:val="24"/>
          <w:szCs w:val="24"/>
        </w:rPr>
        <w:t>课程目标：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清晰管理者的使命和角色，让整个组织始终聚焦核心工作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学会管理者的选育激留汰，确保重要管理动作落实到位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解决八个常见管理难题，为组织发展排除障碍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掌握四个必备的管理工具，让组织实现自我进化和迭代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color w:val="1F4E79"/>
          <w:sz w:val="24"/>
          <w:szCs w:val="24"/>
        </w:rPr>
        <w:t>课程对象：</w:t>
      </w:r>
      <w:r>
        <w:rPr>
          <w:rFonts w:hint="eastAsia" w:ascii="宋体" w:hAnsi="宋体"/>
          <w:sz w:val="24"/>
          <w:szCs w:val="24"/>
        </w:rPr>
        <w:t>企业各级管理者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color w:val="1F4E79"/>
          <w:sz w:val="24"/>
          <w:szCs w:val="24"/>
        </w:rPr>
        <w:t>课程时间：</w:t>
      </w:r>
      <w:r>
        <w:rPr>
          <w:rFonts w:hint="eastAsia" w:ascii="宋体" w:hAnsi="宋体"/>
          <w:sz w:val="24"/>
          <w:szCs w:val="24"/>
        </w:rPr>
        <w:t>2天，6小时/天</w:t>
      </w:r>
    </w:p>
    <w:p>
      <w:pPr>
        <w:spacing w:line="48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color w:val="1F4E79"/>
          <w:sz w:val="24"/>
          <w:szCs w:val="24"/>
        </w:rPr>
        <w:t>课程方式：</w:t>
      </w:r>
      <w:r>
        <w:rPr>
          <w:rFonts w:hint="eastAsia" w:ascii="宋体" w:hAnsi="宋体"/>
          <w:sz w:val="24"/>
          <w:szCs w:val="24"/>
        </w:rPr>
        <w:t>小组讨论与PK+分组训练+情景模拟+案例研讨+视频播放+互动游戏</w:t>
      </w:r>
    </w:p>
    <w:p>
      <w:pPr>
        <w:spacing w:line="480" w:lineRule="exact"/>
        <w:rPr>
          <w:rFonts w:ascii="宋体" w:hAnsi="宋体"/>
          <w:sz w:val="24"/>
          <w:szCs w:val="24"/>
        </w:rPr>
      </w:pPr>
    </w:p>
    <w:p>
      <w:pPr>
        <w:spacing w:line="480" w:lineRule="exact"/>
        <w:rPr>
          <w:rFonts w:ascii="宋体" w:hAnsi="宋体"/>
          <w:b/>
          <w:color w:val="1F4E79"/>
          <w:sz w:val="24"/>
          <w:szCs w:val="24"/>
        </w:rPr>
      </w:pPr>
    </w:p>
    <w:p>
      <w:pPr>
        <w:spacing w:line="480" w:lineRule="exact"/>
        <w:rPr>
          <w:rFonts w:ascii="宋体" w:hAnsi="宋体"/>
          <w:b/>
          <w:color w:val="1F4E79"/>
          <w:sz w:val="24"/>
          <w:szCs w:val="24"/>
        </w:rPr>
      </w:pPr>
    </w:p>
    <w:p>
      <w:pPr>
        <w:spacing w:line="480" w:lineRule="exact"/>
        <w:rPr>
          <w:rFonts w:ascii="宋体" w:hAnsi="宋体"/>
          <w:b/>
          <w:color w:val="1F4E79"/>
          <w:sz w:val="24"/>
          <w:szCs w:val="24"/>
        </w:rPr>
      </w:pPr>
    </w:p>
    <w:p>
      <w:pPr>
        <w:spacing w:line="480" w:lineRule="exact"/>
        <w:rPr>
          <w:rFonts w:ascii="宋体" w:hAnsi="宋体"/>
          <w:b/>
          <w:color w:val="1F4E79"/>
          <w:sz w:val="24"/>
          <w:szCs w:val="24"/>
        </w:rPr>
      </w:pPr>
      <w:bookmarkStart w:id="0" w:name="_GoBack"/>
      <w:bookmarkEnd w:id="0"/>
    </w:p>
    <w:p>
      <w:pPr>
        <w:spacing w:line="480" w:lineRule="exact"/>
        <w:jc w:val="center"/>
        <w:rPr>
          <w:rFonts w:ascii="宋体" w:hAnsi="宋体"/>
          <w:b/>
          <w:color w:val="1F4E79"/>
          <w:sz w:val="24"/>
          <w:szCs w:val="24"/>
        </w:rPr>
      </w:pPr>
      <w:r>
        <w:rPr>
          <w:rFonts w:hint="eastAsia" w:ascii="宋体" w:hAnsi="宋体"/>
          <w:b/>
          <w:color w:val="1F4E79"/>
          <w:sz w:val="24"/>
          <w:szCs w:val="24"/>
        </w:rPr>
        <w:t>课程大纲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导入：</w:t>
      </w:r>
      <w:r>
        <w:rPr>
          <w:rFonts w:hint="eastAsia" w:ascii="宋体" w:hAnsi="宋体"/>
          <w:sz w:val="24"/>
          <w:szCs w:val="24"/>
        </w:rPr>
        <w:t>员工离职或者绩效不佳是谁的责任？管理者还是H</w:t>
      </w:r>
      <w:r>
        <w:rPr>
          <w:rFonts w:ascii="宋体" w:hAnsi="宋体"/>
          <w:sz w:val="24"/>
          <w:szCs w:val="24"/>
        </w:rPr>
        <w:t>R?</w:t>
      </w:r>
    </w:p>
    <w:p>
      <w:pPr>
        <w:spacing w:line="480" w:lineRule="exact"/>
        <w:rPr>
          <w:rFonts w:ascii="宋体" w:hAnsi="宋体"/>
          <w:b/>
          <w:color w:val="C45911"/>
          <w:sz w:val="24"/>
          <w:szCs w:val="24"/>
        </w:rPr>
      </w:pPr>
      <w:r>
        <w:rPr>
          <w:rFonts w:hint="eastAsia" w:ascii="宋体" w:hAnsi="宋体"/>
          <w:b/>
          <w:color w:val="C45911"/>
          <w:sz w:val="24"/>
          <w:szCs w:val="24"/>
        </w:rPr>
        <w:t>一、踏上管理之路，管理者角色转变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 角色认知：我-我们，个人-公司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. 精力分配或核心任务：事-人；当下-未来；局部-全局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. 关键能力：专业-管理、</w:t>
      </w:r>
      <w:r>
        <w:rPr>
          <w:rFonts w:hint="eastAsia" w:ascii="宋体" w:hAnsi="宋体"/>
          <w:sz w:val="24"/>
          <w:szCs w:val="24"/>
        </w:rPr>
        <w:t>专家-</w:t>
      </w:r>
      <w:r>
        <w:rPr>
          <w:rFonts w:ascii="宋体" w:hAnsi="宋体"/>
          <w:sz w:val="24"/>
          <w:szCs w:val="24"/>
        </w:rPr>
        <w:t>管理者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 xml:space="preserve">. </w:t>
      </w:r>
      <w:r>
        <w:rPr>
          <w:rFonts w:hint="eastAsia" w:ascii="宋体" w:hAnsi="宋体"/>
          <w:sz w:val="24"/>
          <w:szCs w:val="24"/>
        </w:rPr>
        <w:t>管理者的六个画像</w:t>
      </w:r>
    </w:p>
    <w:p>
      <w:pPr>
        <w:spacing w:line="480" w:lineRule="exact"/>
        <w:rPr>
          <w:rFonts w:ascii="宋体" w:hAnsi="宋体"/>
          <w:b/>
          <w:color w:val="C45911"/>
          <w:sz w:val="24"/>
          <w:szCs w:val="24"/>
        </w:rPr>
      </w:pPr>
      <w:r>
        <w:rPr>
          <w:rFonts w:hint="eastAsia" w:ascii="宋体" w:hAnsi="宋体"/>
          <w:b/>
          <w:color w:val="C45911"/>
          <w:sz w:val="24"/>
          <w:szCs w:val="24"/>
        </w:rPr>
        <w:t>二、重视H</w:t>
      </w:r>
      <w:r>
        <w:rPr>
          <w:rFonts w:ascii="宋体" w:hAnsi="宋体"/>
          <w:b/>
          <w:color w:val="C45911"/>
          <w:sz w:val="24"/>
          <w:szCs w:val="24"/>
        </w:rPr>
        <w:t>R</w:t>
      </w:r>
      <w:r>
        <w:rPr>
          <w:rFonts w:hint="eastAsia" w:ascii="宋体" w:hAnsi="宋体"/>
          <w:b/>
          <w:color w:val="C45911"/>
          <w:sz w:val="24"/>
          <w:szCs w:val="24"/>
        </w:rPr>
        <w:t>管理，非人部门管理都事半功倍</w:t>
      </w:r>
    </w:p>
    <w:p>
      <w:pPr>
        <w:spacing w:line="480" w:lineRule="exact"/>
        <w:rPr>
          <w:rFonts w:ascii="宋体" w:hAnsi="宋体"/>
          <w:b/>
          <w:color w:val="C45911"/>
          <w:sz w:val="24"/>
          <w:szCs w:val="24"/>
        </w:rPr>
      </w:pPr>
      <w:r>
        <w:rPr>
          <w:rFonts w:hint="eastAsia" w:ascii="宋体" w:hAnsi="宋体"/>
          <w:b/>
          <w:color w:val="C45911"/>
          <w:sz w:val="24"/>
          <w:szCs w:val="24"/>
        </w:rPr>
        <w:t>三、人力资源管理中非人部门与H</w:t>
      </w:r>
      <w:r>
        <w:rPr>
          <w:rFonts w:ascii="宋体" w:hAnsi="宋体"/>
          <w:b/>
          <w:color w:val="C45911"/>
          <w:sz w:val="24"/>
          <w:szCs w:val="24"/>
        </w:rPr>
        <w:t>R</w:t>
      </w:r>
      <w:r>
        <w:rPr>
          <w:rFonts w:hint="eastAsia" w:ascii="宋体" w:hAnsi="宋体"/>
          <w:b/>
          <w:color w:val="C45911"/>
          <w:sz w:val="24"/>
          <w:szCs w:val="24"/>
        </w:rPr>
        <w:t>部门的职责分工</w:t>
      </w:r>
    </w:p>
    <w:p>
      <w:pPr>
        <w:spacing w:line="480" w:lineRule="exact"/>
        <w:rPr>
          <w:rFonts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实战演练：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1）自己作为管理者照镜子；</w:t>
      </w:r>
    </w:p>
    <w:p>
      <w:pPr>
        <w:spacing w:line="480" w:lineRule="exact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）最希望提升学习的点</w:t>
      </w:r>
    </w:p>
    <w:p>
      <w:pPr>
        <w:spacing w:line="480" w:lineRule="exact"/>
        <w:rPr>
          <w:rFonts w:ascii="宋体" w:hAnsi="宋体"/>
          <w:b/>
          <w:color w:val="1F4E79"/>
          <w:sz w:val="24"/>
          <w:szCs w:val="24"/>
        </w:rPr>
      </w:pPr>
      <w:r>
        <w:rPr>
          <w:rFonts w:hint="eastAsia" w:ascii="宋体" w:hAnsi="宋体"/>
          <w:b/>
          <w:color w:val="1F4E79"/>
          <w:sz w:val="24"/>
          <w:szCs w:val="24"/>
        </w:rPr>
        <w:t>第一讲：</w:t>
      </w:r>
      <w:r>
        <w:rPr>
          <w:rFonts w:ascii="宋体" w:hAnsi="宋体"/>
          <w:b/>
          <w:color w:val="1F4E79"/>
          <w:sz w:val="24"/>
          <w:szCs w:val="24"/>
        </w:rPr>
        <w:t>选</w:t>
      </w:r>
      <w:r>
        <w:rPr>
          <w:rFonts w:hint="eastAsia" w:ascii="宋体" w:hAnsi="宋体"/>
          <w:b/>
          <w:color w:val="1F4E79"/>
          <w:sz w:val="24"/>
          <w:szCs w:val="24"/>
        </w:rPr>
        <w:t>对人——组织能力的起点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案例：</w:t>
      </w:r>
      <w:r>
        <w:rPr>
          <w:rFonts w:hint="eastAsia" w:ascii="宋体" w:hAnsi="宋体"/>
          <w:sz w:val="24"/>
          <w:szCs w:val="24"/>
        </w:rPr>
        <w:t>盲目招聘带来的惨痛教训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工具：</w:t>
      </w:r>
      <w:r>
        <w:rPr>
          <w:rFonts w:hint="eastAsia" w:ascii="宋体" w:hAnsi="宋体"/>
          <w:sz w:val="24"/>
          <w:szCs w:val="24"/>
        </w:rPr>
        <w:t>促人才全景图</w:t>
      </w:r>
    </w:p>
    <w:p>
      <w:pPr>
        <w:spacing w:line="480" w:lineRule="exact"/>
        <w:rPr>
          <w:rFonts w:ascii="宋体" w:hAnsi="宋体"/>
          <w:b/>
          <w:bCs/>
          <w:color w:val="C45907"/>
          <w:sz w:val="24"/>
          <w:szCs w:val="24"/>
        </w:rPr>
      </w:pPr>
      <w:r>
        <w:rPr>
          <w:rFonts w:hint="eastAsia" w:ascii="宋体" w:hAnsi="宋体"/>
          <w:b/>
          <w:bCs/>
          <w:color w:val="C45907"/>
          <w:sz w:val="24"/>
          <w:szCs w:val="24"/>
        </w:rPr>
        <w:t>一、</w:t>
      </w:r>
      <w:r>
        <w:rPr>
          <w:rFonts w:ascii="宋体" w:hAnsi="宋体"/>
          <w:b/>
          <w:bCs/>
          <w:color w:val="C45907"/>
          <w:sz w:val="24"/>
          <w:szCs w:val="24"/>
        </w:rPr>
        <w:t>人才需求：以业务战略为终局的人才战略</w:t>
      </w:r>
    </w:p>
    <w:p>
      <w:pPr>
        <w:spacing w:line="480" w:lineRule="exac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</w:t>
      </w:r>
      <w:r>
        <w:rPr>
          <w:rFonts w:ascii="宋体" w:hAnsi="宋体"/>
          <w:bCs/>
          <w:sz w:val="24"/>
          <w:szCs w:val="24"/>
        </w:rPr>
        <w:t xml:space="preserve">. </w:t>
      </w:r>
      <w:r>
        <w:rPr>
          <w:rFonts w:hint="eastAsia" w:ascii="宋体" w:hAnsi="宋体"/>
          <w:bCs/>
          <w:sz w:val="24"/>
          <w:szCs w:val="24"/>
        </w:rPr>
        <w:t>关键岗位界定</w:t>
      </w:r>
    </w:p>
    <w:p>
      <w:pPr>
        <w:spacing w:line="480" w:lineRule="exac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</w:t>
      </w:r>
      <w:r>
        <w:rPr>
          <w:rFonts w:ascii="宋体" w:hAnsi="宋体"/>
          <w:bCs/>
          <w:sz w:val="24"/>
          <w:szCs w:val="24"/>
        </w:rPr>
        <w:t xml:space="preserve">. </w:t>
      </w:r>
      <w:r>
        <w:rPr>
          <w:rFonts w:hint="eastAsia" w:ascii="宋体" w:hAnsi="宋体"/>
          <w:bCs/>
          <w:sz w:val="24"/>
          <w:szCs w:val="24"/>
        </w:rPr>
        <w:t>胜任力标准确定</w:t>
      </w:r>
    </w:p>
    <w:p>
      <w:pPr>
        <w:spacing w:line="480" w:lineRule="exac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3</w:t>
      </w:r>
      <w:r>
        <w:rPr>
          <w:rFonts w:ascii="宋体" w:hAnsi="宋体"/>
          <w:bCs/>
          <w:sz w:val="24"/>
          <w:szCs w:val="24"/>
        </w:rPr>
        <w:t xml:space="preserve">. </w:t>
      </w:r>
      <w:r>
        <w:rPr>
          <w:rFonts w:hint="eastAsia" w:ascii="宋体" w:hAnsi="宋体"/>
          <w:bCs/>
          <w:sz w:val="24"/>
          <w:szCs w:val="24"/>
        </w:rPr>
        <w:t>数量需求预测</w:t>
      </w:r>
    </w:p>
    <w:p>
      <w:pPr>
        <w:spacing w:line="480" w:lineRule="exact"/>
        <w:rPr>
          <w:rFonts w:ascii="宋体" w:hAnsi="宋体"/>
          <w:b/>
          <w:bCs/>
          <w:color w:val="C45907"/>
          <w:sz w:val="24"/>
          <w:szCs w:val="24"/>
        </w:rPr>
      </w:pPr>
      <w:r>
        <w:rPr>
          <w:rFonts w:hint="eastAsia" w:ascii="宋体" w:hAnsi="宋体"/>
          <w:b/>
          <w:bCs/>
          <w:color w:val="C45907"/>
          <w:sz w:val="24"/>
          <w:szCs w:val="24"/>
        </w:rPr>
        <w:t>二、</w:t>
      </w:r>
      <w:r>
        <w:rPr>
          <w:rFonts w:ascii="宋体" w:hAnsi="宋体"/>
          <w:b/>
          <w:bCs/>
          <w:color w:val="C45907"/>
          <w:sz w:val="24"/>
          <w:szCs w:val="24"/>
        </w:rPr>
        <w:t>人才搜寻：选择效率最高的</w:t>
      </w:r>
      <w:r>
        <w:rPr>
          <w:rFonts w:hint="eastAsia" w:ascii="宋体" w:hAnsi="宋体"/>
          <w:b/>
          <w:bCs/>
          <w:color w:val="C45907"/>
          <w:sz w:val="24"/>
          <w:szCs w:val="24"/>
        </w:rPr>
        <w:t>招聘</w:t>
      </w:r>
      <w:r>
        <w:rPr>
          <w:rFonts w:ascii="宋体" w:hAnsi="宋体"/>
          <w:b/>
          <w:bCs/>
          <w:color w:val="C45907"/>
          <w:sz w:val="24"/>
          <w:szCs w:val="24"/>
        </w:rPr>
        <w:t>渠道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工具：</w:t>
      </w:r>
      <w:r>
        <w:rPr>
          <w:rFonts w:ascii="宋体" w:hAnsi="宋体"/>
          <w:sz w:val="24"/>
          <w:szCs w:val="24"/>
        </w:rPr>
        <w:t>简历漏斗</w:t>
      </w:r>
    </w:p>
    <w:p>
      <w:pPr>
        <w:spacing w:line="480" w:lineRule="exact"/>
        <w:rPr>
          <w:rFonts w:ascii="宋体" w:hAnsi="宋体"/>
          <w:b/>
          <w:bCs/>
          <w:color w:val="C45907"/>
          <w:sz w:val="24"/>
          <w:szCs w:val="24"/>
        </w:rPr>
      </w:pPr>
      <w:r>
        <w:rPr>
          <w:rFonts w:hint="eastAsia" w:ascii="宋体" w:hAnsi="宋体"/>
          <w:b/>
          <w:bCs/>
          <w:color w:val="C45907"/>
          <w:sz w:val="24"/>
          <w:szCs w:val="24"/>
        </w:rPr>
        <w:t>三、</w:t>
      </w:r>
      <w:r>
        <w:rPr>
          <w:rFonts w:ascii="宋体" w:hAnsi="宋体"/>
          <w:b/>
          <w:bCs/>
          <w:color w:val="C45907"/>
          <w:sz w:val="24"/>
          <w:szCs w:val="24"/>
        </w:rPr>
        <w:t>人才鉴别：</w:t>
      </w:r>
      <w:r>
        <w:rPr>
          <w:rFonts w:hint="eastAsia" w:ascii="宋体" w:hAnsi="宋体"/>
          <w:b/>
          <w:bCs/>
          <w:color w:val="C45907"/>
          <w:sz w:val="24"/>
          <w:szCs w:val="24"/>
        </w:rPr>
        <w:t>利用工具鉴别合适人才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讨论：</w:t>
      </w:r>
      <w:r>
        <w:rPr>
          <w:rFonts w:hint="eastAsia" w:ascii="宋体" w:hAnsi="宋体"/>
          <w:sz w:val="24"/>
          <w:szCs w:val="24"/>
        </w:rPr>
        <w:t>人才招聘的标准是什么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面试工具：</w:t>
      </w:r>
      <w:r>
        <w:rPr>
          <w:rFonts w:ascii="宋体" w:hAnsi="宋体"/>
          <w:sz w:val="24"/>
          <w:szCs w:val="24"/>
        </w:rPr>
        <w:t>BEI结构化面试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STAR面试技术</w:t>
      </w:r>
      <w:r>
        <w:rPr>
          <w:rFonts w:hint="eastAsia" w:ascii="宋体" w:hAnsi="宋体"/>
          <w:sz w:val="24"/>
          <w:szCs w:val="24"/>
        </w:rPr>
        <w:t>、无领导小组讨论、公文筐、管理游戏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测评工具：</w:t>
      </w:r>
      <w:r>
        <w:rPr>
          <w:rFonts w:ascii="宋体" w:hAnsi="宋体"/>
          <w:sz w:val="24"/>
          <w:szCs w:val="24"/>
        </w:rPr>
        <w:t>霍</w:t>
      </w:r>
      <w:r>
        <w:rPr>
          <w:rFonts w:hint="eastAsia" w:ascii="宋体" w:hAnsi="宋体"/>
          <w:sz w:val="24"/>
          <w:szCs w:val="24"/>
        </w:rPr>
        <w:t>兰</w:t>
      </w:r>
      <w:r>
        <w:rPr>
          <w:rFonts w:ascii="宋体" w:hAnsi="宋体"/>
          <w:sz w:val="24"/>
          <w:szCs w:val="24"/>
        </w:rPr>
        <w:t>德</w:t>
      </w:r>
      <w:r>
        <w:rPr>
          <w:rFonts w:hint="eastAsia" w:ascii="宋体" w:hAnsi="宋体"/>
          <w:sz w:val="24"/>
          <w:szCs w:val="24"/>
        </w:rPr>
        <w:t>职业倾向</w:t>
      </w:r>
      <w:r>
        <w:rPr>
          <w:rFonts w:ascii="宋体" w:hAnsi="宋体"/>
          <w:sz w:val="24"/>
          <w:szCs w:val="24"/>
        </w:rPr>
        <w:t>测试</w:t>
      </w:r>
      <w:r>
        <w:rPr>
          <w:rFonts w:hint="eastAsia" w:ascii="宋体" w:hAnsi="宋体"/>
          <w:sz w:val="24"/>
          <w:szCs w:val="24"/>
        </w:rPr>
        <w:t>、霍根人格测评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性格测评：</w:t>
      </w:r>
      <w:r>
        <w:rPr>
          <w:rFonts w:hint="eastAsia" w:ascii="宋体" w:hAnsi="宋体"/>
          <w:sz w:val="24"/>
          <w:szCs w:val="24"/>
        </w:rPr>
        <w:t>D</w:t>
      </w:r>
      <w:r>
        <w:rPr>
          <w:rFonts w:ascii="宋体" w:hAnsi="宋体"/>
          <w:sz w:val="24"/>
          <w:szCs w:val="24"/>
        </w:rPr>
        <w:t>ISC</w:t>
      </w:r>
      <w:r>
        <w:rPr>
          <w:rFonts w:hint="eastAsia" w:ascii="宋体" w:hAnsi="宋体"/>
          <w:sz w:val="24"/>
          <w:szCs w:val="24"/>
        </w:rPr>
        <w:t>、M</w:t>
      </w:r>
      <w:r>
        <w:rPr>
          <w:rFonts w:ascii="宋体" w:hAnsi="宋体"/>
          <w:sz w:val="24"/>
          <w:szCs w:val="24"/>
        </w:rPr>
        <w:t>BTI</w:t>
      </w:r>
      <w:r>
        <w:rPr>
          <w:rFonts w:hint="eastAsia" w:ascii="宋体" w:hAnsi="宋体"/>
          <w:sz w:val="24"/>
          <w:szCs w:val="24"/>
        </w:rPr>
        <w:t>、九型人格、P</w:t>
      </w:r>
      <w:r>
        <w:rPr>
          <w:rFonts w:ascii="宋体" w:hAnsi="宋体"/>
          <w:sz w:val="24"/>
          <w:szCs w:val="24"/>
        </w:rPr>
        <w:t>DP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演练：</w:t>
      </w:r>
      <w:r>
        <w:rPr>
          <w:rFonts w:hint="eastAsia" w:ascii="宋体" w:hAnsi="宋体"/>
          <w:sz w:val="24"/>
          <w:szCs w:val="24"/>
        </w:rPr>
        <w:t>S</w:t>
      </w:r>
      <w:r>
        <w:rPr>
          <w:rFonts w:ascii="宋体" w:hAnsi="宋体"/>
          <w:sz w:val="24"/>
          <w:szCs w:val="24"/>
        </w:rPr>
        <w:t>TAR</w:t>
      </w:r>
      <w:r>
        <w:rPr>
          <w:rFonts w:hint="eastAsia" w:ascii="宋体" w:hAnsi="宋体"/>
          <w:sz w:val="24"/>
          <w:szCs w:val="24"/>
        </w:rPr>
        <w:t>练习</w:t>
      </w:r>
    </w:p>
    <w:p>
      <w:pPr>
        <w:spacing w:line="480" w:lineRule="exact"/>
        <w:rPr>
          <w:rFonts w:ascii="宋体" w:hAnsi="宋体"/>
          <w:b/>
          <w:bCs/>
          <w:color w:val="C45907"/>
          <w:sz w:val="24"/>
          <w:szCs w:val="24"/>
        </w:rPr>
      </w:pPr>
      <w:r>
        <w:rPr>
          <w:rFonts w:hint="eastAsia" w:ascii="宋体" w:hAnsi="宋体"/>
          <w:b/>
          <w:bCs/>
          <w:color w:val="C45907"/>
          <w:sz w:val="24"/>
          <w:szCs w:val="24"/>
        </w:rPr>
        <w:t>四、</w:t>
      </w:r>
      <w:r>
        <w:rPr>
          <w:rFonts w:ascii="宋体" w:hAnsi="宋体"/>
          <w:b/>
          <w:bCs/>
          <w:color w:val="C45907"/>
          <w:sz w:val="24"/>
          <w:szCs w:val="24"/>
        </w:rPr>
        <w:t>决定录用：锁定心仪候选人</w:t>
      </w:r>
      <w:r>
        <w:rPr>
          <w:rFonts w:hint="eastAsia" w:ascii="宋体" w:hAnsi="宋体"/>
          <w:b/>
          <w:bCs/>
          <w:color w:val="C45907"/>
          <w:sz w:val="24"/>
          <w:szCs w:val="24"/>
        </w:rPr>
        <w:t>不流失</w:t>
      </w:r>
    </w:p>
    <w:p>
      <w:pPr>
        <w:spacing w:line="480" w:lineRule="exac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</w:t>
      </w:r>
      <w:r>
        <w:rPr>
          <w:rFonts w:ascii="宋体" w:hAnsi="宋体"/>
          <w:bCs/>
          <w:sz w:val="24"/>
          <w:szCs w:val="24"/>
        </w:rPr>
        <w:t xml:space="preserve">. </w:t>
      </w:r>
      <w:r>
        <w:rPr>
          <w:rFonts w:hint="eastAsia" w:ascii="宋体" w:hAnsi="宋体"/>
          <w:bCs/>
          <w:sz w:val="24"/>
          <w:szCs w:val="24"/>
        </w:rPr>
        <w:t>心仪人选“反营销”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. 入职前</w:t>
      </w:r>
      <w:r>
        <w:rPr>
          <w:rFonts w:hint="eastAsia" w:ascii="宋体" w:hAnsi="宋体"/>
          <w:sz w:val="24"/>
          <w:szCs w:val="24"/>
        </w:rPr>
        <w:t>的细节</w:t>
      </w:r>
      <w:r>
        <w:rPr>
          <w:rFonts w:ascii="宋体" w:hAnsi="宋体"/>
          <w:sz w:val="24"/>
          <w:szCs w:val="24"/>
        </w:rPr>
        <w:t>管理</w:t>
      </w:r>
    </w:p>
    <w:p>
      <w:pPr>
        <w:spacing w:line="480" w:lineRule="exact"/>
        <w:rPr>
          <w:rFonts w:ascii="宋体" w:hAnsi="宋体"/>
          <w:b/>
          <w:bCs/>
          <w:color w:val="C45907"/>
          <w:sz w:val="24"/>
          <w:szCs w:val="24"/>
        </w:rPr>
      </w:pPr>
      <w:r>
        <w:rPr>
          <w:rFonts w:hint="eastAsia" w:ascii="宋体" w:hAnsi="宋体"/>
          <w:b/>
          <w:bCs/>
          <w:color w:val="C45907"/>
          <w:sz w:val="24"/>
          <w:szCs w:val="24"/>
        </w:rPr>
        <w:t>五、</w:t>
      </w:r>
      <w:r>
        <w:rPr>
          <w:rFonts w:ascii="宋体" w:hAnsi="宋体"/>
          <w:b/>
          <w:bCs/>
          <w:color w:val="C45907"/>
          <w:sz w:val="24"/>
          <w:szCs w:val="24"/>
        </w:rPr>
        <w:t>人才落地：新人融入罗盘</w:t>
      </w:r>
      <w:r>
        <w:rPr>
          <w:rFonts w:hint="eastAsia" w:ascii="宋体" w:hAnsi="宋体"/>
          <w:b/>
          <w:bCs/>
          <w:color w:val="C45907"/>
          <w:sz w:val="24"/>
          <w:szCs w:val="24"/>
        </w:rPr>
        <w:t>促落地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 xml:space="preserve">. </w:t>
      </w:r>
      <w:r>
        <w:rPr>
          <w:rFonts w:hint="eastAsia" w:ascii="宋体" w:hAnsi="宋体"/>
          <w:sz w:val="24"/>
          <w:szCs w:val="24"/>
        </w:rPr>
        <w:t>新人融入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 xml:space="preserve">. </w:t>
      </w:r>
      <w:r>
        <w:rPr>
          <w:rFonts w:hint="eastAsia" w:ascii="宋体" w:hAnsi="宋体"/>
          <w:sz w:val="24"/>
          <w:szCs w:val="24"/>
        </w:rPr>
        <w:t>新人评估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工具：</w:t>
      </w:r>
      <w:r>
        <w:rPr>
          <w:rFonts w:hint="eastAsia" w:ascii="宋体" w:hAnsi="宋体"/>
          <w:sz w:val="24"/>
          <w:szCs w:val="24"/>
        </w:rPr>
        <w:t>新人融入罗盘、新人评估</w:t>
      </w:r>
    </w:p>
    <w:p>
      <w:pPr>
        <w:spacing w:line="480" w:lineRule="exact"/>
        <w:rPr>
          <w:rFonts w:ascii="宋体" w:hAnsi="宋体"/>
          <w:b/>
          <w:bCs/>
          <w:color w:val="C45907"/>
          <w:sz w:val="24"/>
          <w:szCs w:val="24"/>
        </w:rPr>
      </w:pPr>
      <w:r>
        <w:rPr>
          <w:rFonts w:hint="eastAsia" w:ascii="宋体" w:hAnsi="宋体"/>
          <w:b/>
          <w:bCs/>
          <w:color w:val="C45907"/>
          <w:sz w:val="24"/>
          <w:szCs w:val="24"/>
        </w:rPr>
        <w:t>六、招聘复盘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b/>
          <w:bCs/>
          <w:color w:val="181818"/>
          <w:sz w:val="24"/>
          <w:szCs w:val="24"/>
        </w:rPr>
        <w:t>工具：</w:t>
      </w:r>
      <w:r>
        <w:rPr>
          <w:rFonts w:hint="eastAsia" w:ascii="宋体" w:hAnsi="宋体" w:cs="宋体"/>
          <w:color w:val="181818"/>
          <w:sz w:val="24"/>
          <w:szCs w:val="24"/>
        </w:rPr>
        <w:t>招聘复盘表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管理实战场景</w:t>
      </w:r>
      <w:r>
        <w:rPr>
          <w:rFonts w:hint="eastAsia" w:ascii="宋体" w:hAnsi="宋体"/>
          <w:sz w:val="24"/>
          <w:szCs w:val="24"/>
        </w:rPr>
        <w:t>：甲之蜜糖,乙之砒霜”</w:t>
      </w:r>
    </w:p>
    <w:p>
      <w:pPr>
        <w:spacing w:line="480" w:lineRule="exact"/>
        <w:rPr>
          <w:rFonts w:ascii="宋体" w:hAnsi="宋体" w:cs="宋体"/>
          <w:color w:val="181818"/>
          <w:sz w:val="24"/>
          <w:szCs w:val="24"/>
        </w:rPr>
      </w:pPr>
    </w:p>
    <w:p>
      <w:pPr>
        <w:spacing w:line="480" w:lineRule="exact"/>
        <w:rPr>
          <w:rFonts w:ascii="宋体" w:hAnsi="宋体"/>
          <w:b/>
          <w:color w:val="1F4E79"/>
          <w:sz w:val="24"/>
          <w:szCs w:val="24"/>
        </w:rPr>
      </w:pPr>
      <w:r>
        <w:rPr>
          <w:rFonts w:hint="eastAsia" w:ascii="宋体" w:hAnsi="宋体"/>
          <w:b/>
          <w:color w:val="1F4E79"/>
          <w:sz w:val="24"/>
          <w:szCs w:val="24"/>
        </w:rPr>
        <w:t>第二讲：培养人——学习型组织建立者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导入：</w:t>
      </w:r>
      <w:r>
        <w:rPr>
          <w:rFonts w:hint="eastAsia" w:ascii="宋体" w:hAnsi="宋体"/>
          <w:sz w:val="24"/>
          <w:szCs w:val="24"/>
        </w:rPr>
        <w:t>管理者培养人会教会徒弟饿死师傅吗？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——企业文化是构建学习型组织的基础和关键</w:t>
      </w:r>
    </w:p>
    <w:p>
      <w:pPr>
        <w:spacing w:line="480" w:lineRule="exact"/>
        <w:rPr>
          <w:rFonts w:ascii="宋体" w:hAnsi="宋体"/>
          <w:b/>
          <w:bCs/>
          <w:color w:val="C45907"/>
          <w:sz w:val="24"/>
          <w:szCs w:val="24"/>
        </w:rPr>
      </w:pPr>
      <w:r>
        <w:rPr>
          <w:rFonts w:hint="eastAsia" w:ascii="宋体" w:hAnsi="宋体"/>
          <w:b/>
          <w:bCs/>
          <w:color w:val="C45907"/>
          <w:sz w:val="24"/>
          <w:szCs w:val="24"/>
        </w:rPr>
        <w:t>一、打造学习型组织，管理者的艺术</w:t>
      </w:r>
    </w:p>
    <w:p>
      <w:pPr>
        <w:spacing w:line="480" w:lineRule="exac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自我超越</w:t>
      </w:r>
    </w:p>
    <w:p>
      <w:pPr>
        <w:spacing w:line="480" w:lineRule="exac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心智模式</w:t>
      </w:r>
    </w:p>
    <w:p>
      <w:pPr>
        <w:spacing w:line="480" w:lineRule="exac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共同愿景</w:t>
      </w:r>
    </w:p>
    <w:p>
      <w:pPr>
        <w:spacing w:line="480" w:lineRule="exac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团队学习</w:t>
      </w:r>
    </w:p>
    <w:p>
      <w:pPr>
        <w:spacing w:line="480" w:lineRule="exact"/>
        <w:rPr>
          <w:rFonts w:ascii="宋体" w:hAnsi="宋体"/>
          <w:b/>
          <w:bCs/>
          <w:color w:val="C45907"/>
          <w:sz w:val="24"/>
          <w:szCs w:val="24"/>
        </w:rPr>
      </w:pPr>
      <w:r>
        <w:rPr>
          <w:rFonts w:hint="eastAsia" w:ascii="宋体" w:hAnsi="宋体"/>
          <w:b/>
          <w:bCs/>
          <w:color w:val="C45907"/>
          <w:sz w:val="24"/>
          <w:szCs w:val="24"/>
        </w:rPr>
        <w:t>二、学习型组织的氛围营造</w:t>
      </w:r>
    </w:p>
    <w:p>
      <w:pPr>
        <w:spacing w:line="480" w:lineRule="exac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</w:t>
      </w:r>
      <w:r>
        <w:rPr>
          <w:rFonts w:ascii="宋体" w:hAnsi="宋体"/>
          <w:bCs/>
          <w:sz w:val="24"/>
          <w:szCs w:val="24"/>
        </w:rPr>
        <w:t xml:space="preserve">. </w:t>
      </w:r>
      <w:r>
        <w:rPr>
          <w:rFonts w:hint="eastAsia" w:ascii="宋体" w:hAnsi="宋体"/>
          <w:bCs/>
          <w:sz w:val="24"/>
          <w:szCs w:val="24"/>
        </w:rPr>
        <w:t>管理者带头授课</w:t>
      </w:r>
    </w:p>
    <w:p>
      <w:pPr>
        <w:spacing w:line="480" w:lineRule="exac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</w:t>
      </w:r>
      <w:r>
        <w:rPr>
          <w:rFonts w:ascii="宋体" w:hAnsi="宋体"/>
          <w:bCs/>
          <w:sz w:val="24"/>
          <w:szCs w:val="24"/>
        </w:rPr>
        <w:t xml:space="preserve">. </w:t>
      </w:r>
      <w:r>
        <w:rPr>
          <w:rFonts w:hint="eastAsia" w:ascii="宋体" w:hAnsi="宋体"/>
          <w:bCs/>
          <w:sz w:val="24"/>
          <w:szCs w:val="24"/>
        </w:rPr>
        <w:t>师徒带教文化</w:t>
      </w:r>
    </w:p>
    <w:p>
      <w:pPr>
        <w:spacing w:line="480" w:lineRule="exac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3</w:t>
      </w:r>
      <w:r>
        <w:rPr>
          <w:rFonts w:ascii="宋体" w:hAnsi="宋体"/>
          <w:bCs/>
          <w:sz w:val="24"/>
          <w:szCs w:val="24"/>
        </w:rPr>
        <w:t xml:space="preserve">. </w:t>
      </w:r>
      <w:r>
        <w:rPr>
          <w:rFonts w:hint="eastAsia" w:ascii="宋体" w:hAnsi="宋体"/>
          <w:bCs/>
          <w:sz w:val="24"/>
          <w:szCs w:val="24"/>
        </w:rPr>
        <w:t>定期学习分享</w:t>
      </w:r>
    </w:p>
    <w:p>
      <w:pPr>
        <w:spacing w:line="480" w:lineRule="exac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4</w:t>
      </w:r>
      <w:r>
        <w:rPr>
          <w:rFonts w:ascii="宋体" w:hAnsi="宋体"/>
          <w:bCs/>
          <w:sz w:val="24"/>
          <w:szCs w:val="24"/>
        </w:rPr>
        <w:t xml:space="preserve">. </w:t>
      </w:r>
      <w:r>
        <w:rPr>
          <w:rFonts w:hint="eastAsia" w:ascii="宋体" w:hAnsi="宋体"/>
          <w:bCs/>
          <w:sz w:val="24"/>
          <w:szCs w:val="24"/>
        </w:rPr>
        <w:t>最佳经验萃取</w:t>
      </w:r>
    </w:p>
    <w:p>
      <w:pPr>
        <w:spacing w:line="480" w:lineRule="exact"/>
        <w:rPr>
          <w:rFonts w:ascii="宋体" w:hAnsi="宋体"/>
          <w:b/>
          <w:bCs/>
          <w:color w:val="C45907"/>
          <w:sz w:val="24"/>
          <w:szCs w:val="24"/>
        </w:rPr>
      </w:pPr>
      <w:r>
        <w:rPr>
          <w:rFonts w:hint="eastAsia" w:ascii="宋体" w:hAnsi="宋体"/>
          <w:b/>
          <w:bCs/>
          <w:color w:val="C45907"/>
          <w:sz w:val="24"/>
          <w:szCs w:val="24"/>
        </w:rPr>
        <w:t>三、学习型组织的练兵机制</w:t>
      </w:r>
    </w:p>
    <w:p>
      <w:pPr>
        <w:spacing w:line="480" w:lineRule="exac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</w:t>
      </w:r>
      <w:r>
        <w:rPr>
          <w:rFonts w:ascii="宋体" w:hAnsi="宋体"/>
          <w:bCs/>
          <w:sz w:val="24"/>
          <w:szCs w:val="24"/>
        </w:rPr>
        <w:t xml:space="preserve">. </w:t>
      </w:r>
      <w:r>
        <w:rPr>
          <w:rFonts w:hint="eastAsia" w:ascii="宋体" w:hAnsi="宋体"/>
          <w:bCs/>
          <w:sz w:val="24"/>
          <w:szCs w:val="24"/>
        </w:rPr>
        <w:t>定期轮岗</w:t>
      </w:r>
    </w:p>
    <w:p>
      <w:pPr>
        <w:spacing w:line="480" w:lineRule="exac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</w:t>
      </w:r>
      <w:r>
        <w:rPr>
          <w:rFonts w:ascii="宋体" w:hAnsi="宋体"/>
          <w:bCs/>
          <w:sz w:val="24"/>
          <w:szCs w:val="24"/>
        </w:rPr>
        <w:t xml:space="preserve">. </w:t>
      </w:r>
      <w:r>
        <w:rPr>
          <w:rFonts w:hint="eastAsia" w:ascii="宋体" w:hAnsi="宋体"/>
          <w:bCs/>
          <w:sz w:val="24"/>
          <w:szCs w:val="24"/>
        </w:rPr>
        <w:t>项目历练</w:t>
      </w:r>
    </w:p>
    <w:p>
      <w:pPr>
        <w:spacing w:line="480" w:lineRule="exac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3</w:t>
      </w:r>
      <w:r>
        <w:rPr>
          <w:rFonts w:ascii="宋体" w:hAnsi="宋体"/>
          <w:bCs/>
          <w:sz w:val="24"/>
          <w:szCs w:val="24"/>
        </w:rPr>
        <w:t xml:space="preserve">. </w:t>
      </w:r>
      <w:r>
        <w:rPr>
          <w:rFonts w:hint="eastAsia" w:ascii="宋体" w:hAnsi="宋体"/>
          <w:bCs/>
          <w:sz w:val="24"/>
          <w:szCs w:val="24"/>
        </w:rPr>
        <w:t>战役锻炼</w:t>
      </w:r>
    </w:p>
    <w:p>
      <w:pPr>
        <w:spacing w:line="480" w:lineRule="exact"/>
        <w:rPr>
          <w:rFonts w:ascii="宋体" w:hAnsi="宋体"/>
          <w:b/>
          <w:bCs/>
          <w:color w:val="C45907"/>
          <w:sz w:val="24"/>
          <w:szCs w:val="24"/>
        </w:rPr>
      </w:pPr>
      <w:r>
        <w:rPr>
          <w:rFonts w:hint="eastAsia" w:ascii="宋体" w:hAnsi="宋体"/>
          <w:b/>
          <w:bCs/>
          <w:color w:val="C45907"/>
          <w:sz w:val="24"/>
          <w:szCs w:val="24"/>
        </w:rPr>
        <w:t>四、核心人才发展的两大利器</w:t>
      </w:r>
    </w:p>
    <w:p>
      <w:pPr>
        <w:spacing w:line="480" w:lineRule="exac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 xml:space="preserve">1. </w:t>
      </w:r>
      <w:r>
        <w:rPr>
          <w:rFonts w:hint="eastAsia" w:ascii="宋体" w:hAnsi="宋体"/>
          <w:b/>
          <w:bCs/>
          <w:sz w:val="24"/>
          <w:szCs w:val="24"/>
        </w:rPr>
        <w:t>G</w:t>
      </w:r>
      <w:r>
        <w:rPr>
          <w:rFonts w:ascii="宋体" w:hAnsi="宋体"/>
          <w:b/>
          <w:bCs/>
          <w:sz w:val="24"/>
          <w:szCs w:val="24"/>
        </w:rPr>
        <w:t>ROW</w:t>
      </w:r>
      <w:r>
        <w:rPr>
          <w:rFonts w:hint="eastAsia" w:ascii="宋体" w:hAnsi="宋体"/>
          <w:b/>
          <w:bCs/>
          <w:sz w:val="24"/>
          <w:szCs w:val="24"/>
        </w:rPr>
        <w:t>教练辅导模型</w:t>
      </w:r>
    </w:p>
    <w:p>
      <w:pPr>
        <w:spacing w:line="480" w:lineRule="exact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1</w:t>
      </w:r>
      <w:r>
        <w:rPr>
          <w:rFonts w:hint="eastAsia" w:ascii="宋体" w:hAnsi="宋体"/>
          <w:bCs/>
          <w:sz w:val="24"/>
          <w:szCs w:val="24"/>
        </w:rPr>
        <w:t>）G-员工需要达到的成果</w:t>
      </w:r>
    </w:p>
    <w:p>
      <w:pPr>
        <w:spacing w:line="480" w:lineRule="exact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2</w:t>
      </w:r>
      <w:r>
        <w:rPr>
          <w:rFonts w:hint="eastAsia" w:ascii="宋体" w:hAnsi="宋体"/>
          <w:bCs/>
          <w:sz w:val="24"/>
          <w:szCs w:val="24"/>
        </w:rPr>
        <w:t>）R-现在发生的问题</w:t>
      </w:r>
    </w:p>
    <w:p>
      <w:pPr>
        <w:spacing w:line="480" w:lineRule="exac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3）有哪些方法选择</w:t>
      </w:r>
    </w:p>
    <w:p>
      <w:pPr>
        <w:spacing w:line="480" w:lineRule="exact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4</w:t>
      </w:r>
      <w:r>
        <w:rPr>
          <w:rFonts w:hint="eastAsia" w:ascii="宋体" w:hAnsi="宋体"/>
          <w:bCs/>
          <w:sz w:val="24"/>
          <w:szCs w:val="24"/>
        </w:rPr>
        <w:t>）W-采取的行动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视频学习、学员演练：</w:t>
      </w:r>
      <w:r>
        <w:rPr>
          <w:rFonts w:hint="eastAsia" w:ascii="宋体" w:hAnsi="宋体"/>
          <w:sz w:val="24"/>
          <w:szCs w:val="24"/>
        </w:rPr>
        <w:t>如何进行员工教练</w:t>
      </w:r>
    </w:p>
    <w:p>
      <w:pPr>
        <w:spacing w:line="480" w:lineRule="exact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2. </w:t>
      </w:r>
      <w:r>
        <w:rPr>
          <w:rFonts w:hint="eastAsia" w:ascii="宋体" w:hAnsi="宋体"/>
          <w:bCs/>
          <w:sz w:val="24"/>
          <w:szCs w:val="24"/>
        </w:rPr>
        <w:t>IDP个人发展计划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管理实战场景三</w:t>
      </w:r>
      <w:r>
        <w:rPr>
          <w:rFonts w:hint="eastAsia" w:ascii="宋体" w:hAnsi="宋体"/>
          <w:b/>
          <w:bCs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</w:rPr>
        <w:t>完成一份个人发展计划</w:t>
      </w:r>
    </w:p>
    <w:p>
      <w:pPr>
        <w:spacing w:line="480" w:lineRule="exact"/>
        <w:rPr>
          <w:rFonts w:ascii="宋体" w:hAnsi="宋体"/>
          <w:sz w:val="24"/>
          <w:szCs w:val="24"/>
        </w:rPr>
      </w:pPr>
    </w:p>
    <w:p>
      <w:pPr>
        <w:spacing w:line="480" w:lineRule="exact"/>
        <w:rPr>
          <w:rFonts w:ascii="宋体" w:hAnsi="宋体"/>
          <w:b/>
          <w:color w:val="1F4E79"/>
          <w:sz w:val="24"/>
          <w:szCs w:val="24"/>
        </w:rPr>
      </w:pPr>
      <w:r>
        <w:rPr>
          <w:rFonts w:hint="eastAsia" w:ascii="宋体" w:hAnsi="宋体"/>
          <w:b/>
          <w:color w:val="1F4E79"/>
          <w:sz w:val="24"/>
          <w:szCs w:val="24"/>
        </w:rPr>
        <w:t>第四讲：激发人——全面激励的落实者</w:t>
      </w:r>
    </w:p>
    <w:p>
      <w:pPr>
        <w:spacing w:line="480" w:lineRule="exact"/>
        <w:rPr>
          <w:rFonts w:ascii="宋体" w:hAnsi="宋体"/>
          <w:b/>
          <w:bCs/>
          <w:color w:val="C45911"/>
          <w:sz w:val="24"/>
          <w:szCs w:val="24"/>
        </w:rPr>
      </w:pPr>
      <w:r>
        <w:rPr>
          <w:rFonts w:hint="eastAsia" w:ascii="宋体" w:hAnsi="宋体"/>
          <w:b/>
          <w:bCs/>
          <w:color w:val="C45911"/>
          <w:sz w:val="24"/>
          <w:szCs w:val="24"/>
        </w:rPr>
        <w:t>一、高绩效团队=动力X能力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——动力与能力的互动模式</w:t>
      </w:r>
    </w:p>
    <w:p>
      <w:pPr>
        <w:spacing w:line="480" w:lineRule="exact"/>
        <w:rPr>
          <w:rFonts w:ascii="宋体" w:hAnsi="宋体"/>
          <w:b/>
          <w:bCs/>
          <w:color w:val="C45911"/>
          <w:sz w:val="24"/>
          <w:szCs w:val="24"/>
        </w:rPr>
      </w:pPr>
      <w:r>
        <w:rPr>
          <w:rFonts w:hint="eastAsia" w:ascii="宋体" w:hAnsi="宋体"/>
          <w:b/>
          <w:bCs/>
          <w:color w:val="C45911"/>
          <w:sz w:val="24"/>
          <w:szCs w:val="24"/>
        </w:rPr>
        <w:t>二、三大激励理论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 xml:space="preserve">. </w:t>
      </w:r>
      <w:r>
        <w:rPr>
          <w:rFonts w:hint="eastAsia" w:ascii="宋体" w:hAnsi="宋体"/>
          <w:sz w:val="24"/>
          <w:szCs w:val="24"/>
        </w:rPr>
        <w:t>马斯洛的需求理论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 xml:space="preserve">. </w:t>
      </w:r>
      <w:r>
        <w:rPr>
          <w:rFonts w:hint="eastAsia" w:ascii="宋体" w:hAnsi="宋体"/>
          <w:sz w:val="24"/>
          <w:szCs w:val="24"/>
        </w:rPr>
        <w:t>赫茨伯格的双因素理论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. CARE</w:t>
      </w:r>
      <w:r>
        <w:rPr>
          <w:rFonts w:hint="eastAsia" w:ascii="宋体" w:hAnsi="宋体"/>
          <w:sz w:val="24"/>
          <w:szCs w:val="24"/>
        </w:rPr>
        <w:t>员工激励模型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互动：</w:t>
      </w:r>
      <w:r>
        <w:rPr>
          <w:rFonts w:hint="eastAsia" w:ascii="宋体" w:hAnsi="宋体"/>
          <w:sz w:val="24"/>
          <w:szCs w:val="24"/>
        </w:rPr>
        <w:t>动力理解的小测试</w:t>
      </w:r>
    </w:p>
    <w:p>
      <w:pPr>
        <w:spacing w:line="480" w:lineRule="exact"/>
        <w:rPr>
          <w:rFonts w:ascii="宋体" w:hAnsi="宋体"/>
          <w:b/>
          <w:bCs/>
          <w:color w:val="C45907"/>
          <w:sz w:val="24"/>
          <w:szCs w:val="24"/>
        </w:rPr>
      </w:pPr>
      <w:r>
        <w:rPr>
          <w:rFonts w:hint="eastAsia" w:ascii="宋体" w:hAnsi="宋体"/>
          <w:b/>
          <w:bCs/>
          <w:color w:val="C45907"/>
          <w:sz w:val="24"/>
          <w:szCs w:val="24"/>
        </w:rPr>
        <w:t>三、人才晋升激励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 xml:space="preserve">. </w:t>
      </w:r>
      <w:r>
        <w:rPr>
          <w:rFonts w:hint="eastAsia" w:ascii="宋体" w:hAnsi="宋体"/>
          <w:sz w:val="24"/>
          <w:szCs w:val="24"/>
        </w:rPr>
        <w:t>晋升理念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 xml:space="preserve">. </w:t>
      </w:r>
      <w:r>
        <w:rPr>
          <w:rFonts w:hint="eastAsia" w:ascii="宋体" w:hAnsi="宋体"/>
          <w:sz w:val="24"/>
          <w:szCs w:val="24"/>
        </w:rPr>
        <w:t>晋升流程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 xml:space="preserve">. </w:t>
      </w:r>
      <w:r>
        <w:rPr>
          <w:rFonts w:hint="eastAsia" w:ascii="宋体" w:hAnsi="宋体"/>
          <w:sz w:val="24"/>
          <w:szCs w:val="24"/>
        </w:rPr>
        <w:t>晋升误区</w:t>
      </w:r>
    </w:p>
    <w:p>
      <w:pPr>
        <w:spacing w:line="480" w:lineRule="exact"/>
        <w:rPr>
          <w:rFonts w:ascii="宋体" w:hAnsi="宋体"/>
          <w:b/>
          <w:bCs/>
          <w:color w:val="C45907"/>
          <w:sz w:val="24"/>
          <w:szCs w:val="24"/>
        </w:rPr>
      </w:pPr>
      <w:r>
        <w:rPr>
          <w:rFonts w:hint="eastAsia" w:ascii="宋体" w:hAnsi="宋体"/>
          <w:b/>
          <w:bCs/>
          <w:color w:val="C45907"/>
          <w:sz w:val="24"/>
          <w:szCs w:val="24"/>
        </w:rPr>
        <w:t>四、薪酬福利激励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 xml:space="preserve">. </w:t>
      </w:r>
      <w:r>
        <w:rPr>
          <w:rFonts w:hint="eastAsia" w:ascii="宋体" w:hAnsi="宋体"/>
          <w:sz w:val="24"/>
          <w:szCs w:val="24"/>
        </w:rPr>
        <w:t>薪酬激励理念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 xml:space="preserve">. </w:t>
      </w:r>
      <w:r>
        <w:rPr>
          <w:rFonts w:hint="eastAsia" w:ascii="宋体" w:hAnsi="宋体"/>
          <w:sz w:val="24"/>
          <w:szCs w:val="24"/>
        </w:rPr>
        <w:t>福利关爱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 xml:space="preserve">. </w:t>
      </w:r>
      <w:r>
        <w:rPr>
          <w:rFonts w:hint="eastAsia" w:ascii="宋体" w:hAnsi="宋体"/>
          <w:sz w:val="24"/>
          <w:szCs w:val="24"/>
        </w:rPr>
        <w:t>薪酬激励误区</w:t>
      </w:r>
    </w:p>
    <w:p>
      <w:pPr>
        <w:spacing w:line="480" w:lineRule="exact"/>
        <w:rPr>
          <w:rFonts w:ascii="宋体" w:hAnsi="宋体"/>
          <w:b/>
          <w:bCs/>
          <w:color w:val="C45907"/>
          <w:sz w:val="24"/>
          <w:szCs w:val="24"/>
        </w:rPr>
      </w:pPr>
      <w:r>
        <w:rPr>
          <w:rFonts w:hint="eastAsia" w:ascii="宋体" w:hAnsi="宋体"/>
          <w:b/>
          <w:bCs/>
          <w:color w:val="C45907"/>
          <w:sz w:val="24"/>
          <w:szCs w:val="24"/>
        </w:rPr>
        <w:t>五、日常管理激励</w:t>
      </w:r>
    </w:p>
    <w:p>
      <w:pPr>
        <w:spacing w:line="480" w:lineRule="exac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 xml:space="preserve">1. </w:t>
      </w:r>
      <w:r>
        <w:rPr>
          <w:rFonts w:hint="eastAsia" w:ascii="宋体" w:hAnsi="宋体"/>
          <w:b/>
          <w:bCs/>
          <w:sz w:val="24"/>
          <w:szCs w:val="24"/>
        </w:rPr>
        <w:t>培养信心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）积极预期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）小胜即庆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）实时鼓励</w:t>
      </w:r>
    </w:p>
    <w:p>
      <w:pPr>
        <w:spacing w:line="480" w:lineRule="exac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2</w:t>
      </w:r>
      <w:r>
        <w:rPr>
          <w:rFonts w:ascii="宋体" w:hAnsi="宋体"/>
          <w:b/>
          <w:bCs/>
          <w:sz w:val="24"/>
          <w:szCs w:val="24"/>
        </w:rPr>
        <w:t xml:space="preserve">. </w:t>
      </w:r>
      <w:r>
        <w:rPr>
          <w:rFonts w:hint="eastAsia" w:ascii="宋体" w:hAnsi="宋体"/>
          <w:b/>
          <w:bCs/>
          <w:sz w:val="24"/>
          <w:szCs w:val="24"/>
        </w:rPr>
        <w:t>工作结构设计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1）组织结构设计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）人尽其才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3）人岗匹配</w:t>
      </w:r>
    </w:p>
    <w:p>
      <w:pPr>
        <w:spacing w:line="480" w:lineRule="exac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3</w:t>
      </w:r>
      <w:r>
        <w:rPr>
          <w:rFonts w:ascii="宋体" w:hAnsi="宋体"/>
          <w:b/>
          <w:bCs/>
          <w:sz w:val="24"/>
          <w:szCs w:val="24"/>
        </w:rPr>
        <w:t xml:space="preserve">. </w:t>
      </w:r>
      <w:r>
        <w:rPr>
          <w:rFonts w:hint="eastAsia" w:ascii="宋体" w:hAnsi="宋体"/>
          <w:b/>
          <w:bCs/>
          <w:sz w:val="24"/>
          <w:szCs w:val="24"/>
        </w:rPr>
        <w:t>及时认可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1）口头认可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2）书面认可</w:t>
      </w:r>
    </w:p>
    <w:p>
      <w:pPr>
        <w:spacing w:line="480" w:lineRule="exac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4</w:t>
      </w:r>
      <w:r>
        <w:rPr>
          <w:rFonts w:ascii="宋体" w:hAnsi="宋体"/>
          <w:b/>
          <w:bCs/>
          <w:sz w:val="24"/>
          <w:szCs w:val="24"/>
        </w:rPr>
        <w:t xml:space="preserve">. </w:t>
      </w:r>
      <w:r>
        <w:rPr>
          <w:rFonts w:hint="eastAsia" w:ascii="宋体" w:hAnsi="宋体"/>
          <w:b/>
          <w:bCs/>
          <w:sz w:val="24"/>
          <w:szCs w:val="24"/>
        </w:rPr>
        <w:t>领导风格的转换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1）指令型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）教练型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3）支持型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4）成就取向型</w:t>
      </w:r>
    </w:p>
    <w:p>
      <w:pPr>
        <w:spacing w:line="480" w:lineRule="exac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5</w:t>
      </w:r>
      <w:r>
        <w:rPr>
          <w:rFonts w:hint="eastAsia" w:ascii="宋体" w:hAnsi="宋体"/>
          <w:b/>
          <w:bCs/>
          <w:sz w:val="24"/>
          <w:szCs w:val="24"/>
        </w:rPr>
        <w:t>. 合理授权激发潜力</w:t>
      </w:r>
    </w:p>
    <w:p>
      <w:pPr>
        <w:spacing w:line="480" w:lineRule="exac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1）确定授权范围</w:t>
      </w:r>
    </w:p>
    <w:p>
      <w:pPr>
        <w:spacing w:line="480" w:lineRule="exac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2）确定授权依据</w:t>
      </w:r>
    </w:p>
    <w:p>
      <w:pPr>
        <w:spacing w:line="480" w:lineRule="exac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3）授权三种方式</w:t>
      </w:r>
    </w:p>
    <w:p>
      <w:pPr>
        <w:spacing w:line="480" w:lineRule="exac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4）授权注意事项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现场互动：</w:t>
      </w:r>
      <w:r>
        <w:rPr>
          <w:rFonts w:hint="eastAsia" w:ascii="宋体" w:hAnsi="宋体"/>
          <w:sz w:val="24"/>
          <w:szCs w:val="24"/>
        </w:rPr>
        <w:t>激励技巧的自我评估（雷达图的绘制）</w:t>
      </w:r>
    </w:p>
    <w:p>
      <w:pPr>
        <w:spacing w:line="480" w:lineRule="exact"/>
        <w:rPr>
          <w:rFonts w:ascii="宋体" w:hAnsi="宋体"/>
          <w:b/>
          <w:bCs/>
          <w:color w:val="C45907"/>
          <w:sz w:val="24"/>
          <w:szCs w:val="24"/>
        </w:rPr>
      </w:pPr>
      <w:r>
        <w:rPr>
          <w:rFonts w:hint="eastAsia" w:ascii="宋体" w:hAnsi="宋体"/>
          <w:b/>
          <w:bCs/>
          <w:color w:val="C45907"/>
          <w:sz w:val="24"/>
          <w:szCs w:val="24"/>
        </w:rPr>
        <w:t>六、帮助员工自我实现的职业生涯规划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 xml:space="preserve">. </w:t>
      </w:r>
      <w:r>
        <w:rPr>
          <w:rFonts w:hint="eastAsia" w:ascii="宋体" w:hAnsi="宋体"/>
          <w:sz w:val="24"/>
          <w:szCs w:val="24"/>
        </w:rPr>
        <w:t>职业生涯规划模型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 xml:space="preserve">. </w:t>
      </w:r>
      <w:r>
        <w:rPr>
          <w:rFonts w:hint="eastAsia" w:ascii="宋体" w:hAnsi="宋体"/>
          <w:sz w:val="24"/>
          <w:szCs w:val="24"/>
        </w:rPr>
        <w:t>员工职业生涯规划</w:t>
      </w:r>
    </w:p>
    <w:p>
      <w:pPr>
        <w:spacing w:line="480" w:lineRule="exac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管理实战场景四：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后员工，怎么激励？</w:t>
      </w:r>
    </w:p>
    <w:p>
      <w:pPr>
        <w:spacing w:line="480" w:lineRule="exact"/>
        <w:rPr>
          <w:rFonts w:ascii="宋体" w:hAnsi="宋体"/>
          <w:sz w:val="24"/>
          <w:szCs w:val="24"/>
        </w:rPr>
      </w:pPr>
    </w:p>
    <w:p>
      <w:pPr>
        <w:spacing w:line="480" w:lineRule="exact"/>
        <w:rPr>
          <w:rFonts w:ascii="宋体" w:hAnsi="宋体"/>
          <w:b/>
          <w:color w:val="1F4E79"/>
          <w:sz w:val="24"/>
          <w:szCs w:val="24"/>
        </w:rPr>
      </w:pPr>
      <w:r>
        <w:rPr>
          <w:rFonts w:hint="eastAsia" w:ascii="宋体" w:hAnsi="宋体"/>
          <w:b/>
          <w:color w:val="1F4E79"/>
          <w:sz w:val="24"/>
          <w:szCs w:val="24"/>
        </w:rPr>
        <w:t>第四讲：留住人——团队运营的总导演</w:t>
      </w:r>
    </w:p>
    <w:p>
      <w:pPr>
        <w:spacing w:line="480" w:lineRule="exact"/>
        <w:rPr>
          <w:rFonts w:ascii="宋体" w:hAnsi="宋体"/>
          <w:b/>
          <w:bCs/>
          <w:color w:val="C45907"/>
          <w:sz w:val="24"/>
          <w:szCs w:val="24"/>
        </w:rPr>
      </w:pPr>
      <w:r>
        <w:rPr>
          <w:rFonts w:hint="eastAsia" w:ascii="宋体" w:hAnsi="宋体"/>
          <w:b/>
          <w:bCs/>
          <w:color w:val="C45907"/>
          <w:sz w:val="24"/>
          <w:szCs w:val="24"/>
        </w:rPr>
        <w:t>一、团队运营大图</w:t>
      </w:r>
    </w:p>
    <w:p>
      <w:pPr>
        <w:spacing w:line="480" w:lineRule="exac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讨论：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哪些是我们要留的人？</w:t>
      </w:r>
    </w:p>
    <w:p>
      <w:pPr>
        <w:spacing w:line="480" w:lineRule="exac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完美团队的运营理念</w:t>
      </w:r>
    </w:p>
    <w:p>
      <w:pPr>
        <w:spacing w:line="48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3</w:t>
      </w:r>
      <w:r>
        <w:rPr>
          <w:rFonts w:ascii="宋体" w:hAnsi="宋体"/>
          <w:b/>
          <w:sz w:val="24"/>
          <w:szCs w:val="24"/>
        </w:rPr>
        <w:t xml:space="preserve">. </w:t>
      </w:r>
      <w:r>
        <w:rPr>
          <w:rFonts w:hint="eastAsia" w:ascii="宋体" w:hAnsi="宋体"/>
          <w:b/>
          <w:sz w:val="24"/>
          <w:szCs w:val="24"/>
        </w:rPr>
        <w:t>完美团队的运营大图</w:t>
      </w:r>
    </w:p>
    <w:p>
      <w:pPr>
        <w:spacing w:line="480" w:lineRule="exact"/>
        <w:rPr>
          <w:rFonts w:ascii="宋体" w:hAnsi="宋体" w:cs="Arial"/>
          <w:color w:val="222222"/>
          <w:sz w:val="24"/>
          <w:szCs w:val="24"/>
          <w:shd w:val="clear" w:color="auto" w:fill="FFFFFF"/>
        </w:rPr>
      </w:pPr>
      <w:r>
        <w:rPr>
          <w:rFonts w:hint="eastAsia" w:ascii="宋体" w:hAnsi="宋体" w:cs="Arial"/>
          <w:color w:val="222222"/>
          <w:sz w:val="24"/>
          <w:szCs w:val="24"/>
          <w:shd w:val="clear" w:color="auto" w:fill="FFFFFF"/>
        </w:rPr>
        <w:t>1）营造团队氛围</w:t>
      </w:r>
    </w:p>
    <w:p>
      <w:pPr>
        <w:spacing w:line="480" w:lineRule="exact"/>
        <w:rPr>
          <w:rFonts w:ascii="宋体" w:hAnsi="宋体" w:cs="Arial"/>
          <w:color w:val="222222"/>
          <w:sz w:val="24"/>
          <w:szCs w:val="24"/>
          <w:shd w:val="clear" w:color="auto" w:fill="FFFFFF"/>
        </w:rPr>
      </w:pPr>
      <w:r>
        <w:rPr>
          <w:rFonts w:hint="eastAsia" w:ascii="宋体" w:hAnsi="宋体" w:cs="Arial"/>
          <w:color w:val="222222"/>
          <w:sz w:val="24"/>
          <w:szCs w:val="24"/>
          <w:shd w:val="clear" w:color="auto" w:fill="FFFFFF"/>
        </w:rPr>
        <w:t>2）推动绩效管理</w:t>
      </w:r>
    </w:p>
    <w:p>
      <w:pPr>
        <w:spacing w:line="480" w:lineRule="exact"/>
        <w:rPr>
          <w:rFonts w:ascii="宋体" w:hAnsi="宋体" w:cs="Arial"/>
          <w:color w:val="222222"/>
          <w:sz w:val="24"/>
          <w:szCs w:val="24"/>
          <w:shd w:val="clear" w:color="auto" w:fill="FFFFFF"/>
        </w:rPr>
      </w:pPr>
      <w:r>
        <w:rPr>
          <w:rFonts w:hint="eastAsia" w:ascii="宋体" w:hAnsi="宋体" w:cs="Arial"/>
          <w:color w:val="222222"/>
          <w:sz w:val="24"/>
          <w:szCs w:val="24"/>
          <w:shd w:val="clear" w:color="auto" w:fill="FFFFFF"/>
        </w:rPr>
        <w:t>3）汰换不合适员工</w:t>
      </w:r>
    </w:p>
    <w:p>
      <w:pPr>
        <w:spacing w:line="480" w:lineRule="exact"/>
        <w:rPr>
          <w:rFonts w:ascii="宋体" w:hAnsi="宋体" w:cs="Arial"/>
          <w:color w:val="222222"/>
          <w:sz w:val="24"/>
          <w:szCs w:val="24"/>
          <w:shd w:val="clear" w:color="auto" w:fill="FFFFFF"/>
        </w:rPr>
      </w:pPr>
      <w:r>
        <w:rPr>
          <w:rFonts w:hint="eastAsia" w:ascii="宋体" w:hAnsi="宋体" w:cs="Arial"/>
          <w:color w:val="222222"/>
          <w:sz w:val="24"/>
          <w:szCs w:val="24"/>
          <w:shd w:val="clear" w:color="auto" w:fill="FFFFFF"/>
        </w:rPr>
        <w:t>4）必要的风险控制</w:t>
      </w:r>
    </w:p>
    <w:p>
      <w:pPr>
        <w:spacing w:line="480" w:lineRule="exact"/>
        <w:rPr>
          <w:rFonts w:ascii="宋体" w:hAnsi="宋体"/>
          <w:b/>
          <w:bCs/>
          <w:color w:val="C45907"/>
          <w:sz w:val="24"/>
          <w:szCs w:val="24"/>
        </w:rPr>
      </w:pPr>
      <w:r>
        <w:rPr>
          <w:rFonts w:hint="eastAsia" w:ascii="宋体" w:hAnsi="宋体"/>
          <w:b/>
          <w:bCs/>
          <w:color w:val="C45907"/>
          <w:sz w:val="24"/>
          <w:szCs w:val="24"/>
        </w:rPr>
        <w:t>二、营造团队氛围</w:t>
      </w:r>
    </w:p>
    <w:p>
      <w:pPr>
        <w:spacing w:line="480" w:lineRule="exact"/>
        <w:rPr>
          <w:rFonts w:ascii="宋体" w:hAnsi="宋体" w:cs="Arial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hint="eastAsia" w:ascii="宋体" w:hAnsi="宋体"/>
          <w:b/>
          <w:color w:val="002060"/>
          <w:sz w:val="24"/>
          <w:szCs w:val="24"/>
        </w:rPr>
        <w:t xml:space="preserve">1. </w:t>
      </w:r>
      <w:r>
        <w:rPr>
          <w:rFonts w:hint="eastAsia" w:ascii="宋体" w:hAnsi="宋体"/>
          <w:b/>
          <w:bCs/>
          <w:sz w:val="24"/>
          <w:szCs w:val="24"/>
        </w:rPr>
        <w:t>利用</w:t>
      </w:r>
      <w:r>
        <w:rPr>
          <w:rFonts w:ascii="宋体" w:hAnsi="宋体"/>
          <w:b/>
          <w:bCs/>
          <w:sz w:val="24"/>
          <w:szCs w:val="24"/>
        </w:rPr>
        <w:t>沟通建立信任</w:t>
      </w:r>
    </w:p>
    <w:p>
      <w:pPr>
        <w:spacing w:line="480" w:lineRule="exact"/>
        <w:rPr>
          <w:rFonts w:ascii="宋体" w:hAnsi="宋体" w:cs="Arial"/>
          <w:bCs/>
          <w:color w:val="222222"/>
          <w:sz w:val="24"/>
          <w:szCs w:val="24"/>
          <w:shd w:val="clear" w:color="auto" w:fill="FFFFFF"/>
        </w:rPr>
      </w:pPr>
      <w:r>
        <w:rPr>
          <w:rFonts w:ascii="宋体" w:hAnsi="宋体"/>
          <w:b/>
          <w:bCs/>
          <w:sz w:val="24"/>
          <w:szCs w:val="24"/>
        </w:rPr>
        <w:t>信任公式</w:t>
      </w:r>
      <w:r>
        <w:rPr>
          <w:rFonts w:hint="eastAsia" w:ascii="宋体" w:hAnsi="宋体" w:cs="Arial"/>
          <w:b/>
          <w:bCs/>
          <w:color w:val="222222"/>
          <w:sz w:val="24"/>
          <w:szCs w:val="24"/>
          <w:shd w:val="clear" w:color="auto" w:fill="FFFFFF"/>
        </w:rPr>
        <w:t>：</w:t>
      </w:r>
      <w:r>
        <w:rPr>
          <w:rFonts w:ascii="宋体" w:hAnsi="宋体" w:cs="Arial"/>
          <w:bCs/>
          <w:color w:val="222222"/>
          <w:sz w:val="24"/>
          <w:szCs w:val="24"/>
          <w:shd w:val="clear" w:color="auto" w:fill="FFFFFF"/>
        </w:rPr>
        <w:t>信任=可信度X可靠度X可亲度÷自私度</w:t>
      </w:r>
    </w:p>
    <w:p>
      <w:pPr>
        <w:spacing w:line="480" w:lineRule="exact"/>
        <w:rPr>
          <w:rFonts w:ascii="宋体" w:hAnsi="宋体" w:cs="Arial"/>
          <w:b/>
          <w:color w:val="222222"/>
          <w:sz w:val="24"/>
          <w:szCs w:val="24"/>
          <w:shd w:val="clear" w:color="auto" w:fill="FFFFFF"/>
        </w:rPr>
      </w:pPr>
      <w:r>
        <w:rPr>
          <w:rFonts w:hint="eastAsia" w:ascii="宋体" w:hAnsi="宋体" w:cs="Arial"/>
          <w:b/>
          <w:color w:val="222222"/>
          <w:sz w:val="24"/>
          <w:szCs w:val="24"/>
          <w:shd w:val="clear" w:color="auto" w:fill="FFFFFF"/>
        </w:rPr>
        <w:t>1）一对一沟通五步法</w:t>
      </w:r>
    </w:p>
    <w:p>
      <w:pPr>
        <w:spacing w:line="480" w:lineRule="exact"/>
        <w:rPr>
          <w:rFonts w:ascii="宋体" w:hAnsi="宋体" w:cs="Arial"/>
          <w:color w:val="222222"/>
          <w:sz w:val="24"/>
          <w:szCs w:val="24"/>
          <w:shd w:val="clear" w:color="auto" w:fill="FFFFFF"/>
        </w:rPr>
      </w:pPr>
      <w:r>
        <w:rPr>
          <w:rFonts w:hint="eastAsia" w:ascii="宋体" w:hAnsi="宋体" w:cs="Arial"/>
          <w:color w:val="222222"/>
          <w:sz w:val="24"/>
          <w:szCs w:val="24"/>
          <w:shd w:val="clear" w:color="auto" w:fill="FFFFFF"/>
        </w:rPr>
        <w:t>第一步：开启讨论</w:t>
      </w:r>
    </w:p>
    <w:p>
      <w:pPr>
        <w:spacing w:line="480" w:lineRule="exact"/>
        <w:rPr>
          <w:rFonts w:ascii="宋体" w:hAnsi="宋体" w:cs="Arial"/>
          <w:color w:val="222222"/>
          <w:sz w:val="24"/>
          <w:szCs w:val="24"/>
          <w:shd w:val="clear" w:color="auto" w:fill="FFFFFF"/>
        </w:rPr>
      </w:pPr>
      <w:r>
        <w:rPr>
          <w:rFonts w:hint="eastAsia" w:ascii="宋体" w:hAnsi="宋体" w:cs="Arial"/>
          <w:color w:val="222222"/>
          <w:sz w:val="24"/>
          <w:szCs w:val="24"/>
          <w:shd w:val="clear" w:color="auto" w:fill="FFFFFF"/>
        </w:rPr>
        <w:t>第二步：澄清问题</w:t>
      </w:r>
    </w:p>
    <w:p>
      <w:pPr>
        <w:spacing w:line="480" w:lineRule="exact"/>
        <w:rPr>
          <w:rFonts w:ascii="宋体" w:hAnsi="宋体" w:cs="Arial"/>
          <w:color w:val="222222"/>
          <w:sz w:val="24"/>
          <w:szCs w:val="24"/>
          <w:shd w:val="clear" w:color="auto" w:fill="FFFFFF"/>
        </w:rPr>
      </w:pPr>
      <w:r>
        <w:rPr>
          <w:rFonts w:hint="eastAsia" w:ascii="宋体" w:hAnsi="宋体" w:cs="Arial"/>
          <w:color w:val="222222"/>
          <w:sz w:val="24"/>
          <w:szCs w:val="24"/>
          <w:shd w:val="clear" w:color="auto" w:fill="FFFFFF"/>
        </w:rPr>
        <w:t>第三步：发展方案</w:t>
      </w:r>
    </w:p>
    <w:p>
      <w:pPr>
        <w:spacing w:line="480" w:lineRule="exact"/>
        <w:rPr>
          <w:rFonts w:ascii="宋体" w:hAnsi="宋体" w:cs="Arial"/>
          <w:color w:val="222222"/>
          <w:sz w:val="24"/>
          <w:szCs w:val="24"/>
          <w:shd w:val="clear" w:color="auto" w:fill="FFFFFF"/>
        </w:rPr>
      </w:pPr>
      <w:r>
        <w:rPr>
          <w:rFonts w:hint="eastAsia" w:ascii="宋体" w:hAnsi="宋体" w:cs="Arial"/>
          <w:color w:val="222222"/>
          <w:sz w:val="24"/>
          <w:szCs w:val="24"/>
          <w:shd w:val="clear" w:color="auto" w:fill="FFFFFF"/>
        </w:rPr>
        <w:t>第四步：达成共识</w:t>
      </w:r>
    </w:p>
    <w:p>
      <w:pPr>
        <w:spacing w:line="480" w:lineRule="exact"/>
        <w:rPr>
          <w:rFonts w:ascii="宋体" w:hAnsi="宋体" w:cs="Arial"/>
          <w:color w:val="222222"/>
          <w:sz w:val="24"/>
          <w:szCs w:val="24"/>
          <w:shd w:val="clear" w:color="auto" w:fill="FFFFFF"/>
        </w:rPr>
      </w:pPr>
      <w:r>
        <w:rPr>
          <w:rFonts w:hint="eastAsia" w:ascii="宋体" w:hAnsi="宋体" w:cs="Arial"/>
          <w:color w:val="222222"/>
          <w:sz w:val="24"/>
          <w:szCs w:val="24"/>
          <w:shd w:val="clear" w:color="auto" w:fill="FFFFFF"/>
        </w:rPr>
        <w:t>第五步：总结讨论</w:t>
      </w:r>
    </w:p>
    <w:p>
      <w:pPr>
        <w:spacing w:line="480" w:lineRule="exact"/>
        <w:rPr>
          <w:rFonts w:ascii="宋体" w:hAnsi="宋体" w:cs="Arial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hint="eastAsia" w:ascii="宋体" w:hAnsi="宋体" w:cs="Arial"/>
          <w:b/>
          <w:bCs/>
          <w:color w:val="222222"/>
          <w:sz w:val="24"/>
          <w:szCs w:val="24"/>
          <w:shd w:val="clear" w:color="auto" w:fill="FFFFFF"/>
        </w:rPr>
        <w:t>2）遵守沟通五个原则</w:t>
      </w:r>
    </w:p>
    <w:p>
      <w:pPr>
        <w:spacing w:line="480" w:lineRule="exact"/>
        <w:rPr>
          <w:rFonts w:ascii="宋体" w:hAnsi="宋体" w:cs="Arial"/>
          <w:color w:val="222222"/>
          <w:sz w:val="24"/>
          <w:szCs w:val="24"/>
          <w:shd w:val="clear" w:color="auto" w:fill="FFFFFF"/>
        </w:rPr>
      </w:pPr>
      <w:r>
        <w:rPr>
          <w:rFonts w:hint="eastAsia" w:ascii="宋体" w:hAnsi="宋体" w:cs="Arial"/>
          <w:color w:val="222222"/>
          <w:sz w:val="24"/>
          <w:szCs w:val="24"/>
          <w:shd w:val="clear" w:color="auto" w:fill="FFFFFF"/>
        </w:rPr>
        <w:t>基本原则1：维护自尊,加强自信</w:t>
      </w:r>
    </w:p>
    <w:p>
      <w:pPr>
        <w:spacing w:line="480" w:lineRule="exact"/>
        <w:rPr>
          <w:rFonts w:ascii="宋体" w:hAnsi="宋体" w:cs="Arial"/>
          <w:color w:val="222222"/>
          <w:shd w:val="clear" w:color="auto" w:fill="FFFFFF"/>
        </w:rPr>
      </w:pPr>
      <w:r>
        <w:rPr>
          <w:rFonts w:hint="eastAsia" w:ascii="宋体" w:hAnsi="宋体" w:cs="Arial"/>
          <w:color w:val="222222"/>
          <w:shd w:val="clear" w:color="auto" w:fill="FFFFFF"/>
        </w:rPr>
        <w:t>基本原则2：仔细聆听，表示同理</w:t>
      </w:r>
    </w:p>
    <w:p>
      <w:pPr>
        <w:spacing w:line="480" w:lineRule="exact"/>
        <w:rPr>
          <w:rFonts w:ascii="宋体" w:hAnsi="宋体" w:cs="Arial"/>
          <w:color w:val="222222"/>
          <w:sz w:val="24"/>
          <w:szCs w:val="24"/>
          <w:shd w:val="clear" w:color="auto" w:fill="FFFFFF"/>
        </w:rPr>
      </w:pPr>
      <w:r>
        <w:rPr>
          <w:rFonts w:hint="eastAsia" w:ascii="宋体" w:hAnsi="宋体" w:cs="Arial"/>
          <w:color w:val="222222"/>
          <w:sz w:val="24"/>
          <w:szCs w:val="24"/>
          <w:shd w:val="clear" w:color="auto" w:fill="FFFFFF"/>
        </w:rPr>
        <w:t>基本原则</w:t>
      </w:r>
      <w:r>
        <w:rPr>
          <w:rFonts w:ascii="宋体" w:hAnsi="宋体" w:cs="Arial"/>
          <w:color w:val="222222"/>
          <w:sz w:val="24"/>
          <w:szCs w:val="24"/>
          <w:shd w:val="clear" w:color="auto" w:fill="FFFFFF"/>
        </w:rPr>
        <w:t>3</w:t>
      </w:r>
      <w:r>
        <w:rPr>
          <w:rFonts w:hint="eastAsia" w:ascii="宋体" w:hAnsi="宋体" w:cs="Arial"/>
          <w:color w:val="222222"/>
          <w:sz w:val="24"/>
          <w:szCs w:val="24"/>
          <w:shd w:val="clear" w:color="auto" w:fill="FFFFFF"/>
        </w:rPr>
        <w:t>：寻求帮助，鼓励参与</w:t>
      </w:r>
    </w:p>
    <w:p>
      <w:pPr>
        <w:spacing w:line="480" w:lineRule="exact"/>
        <w:rPr>
          <w:rFonts w:ascii="宋体" w:hAnsi="宋体" w:cs="Arial"/>
          <w:color w:val="222222"/>
          <w:sz w:val="24"/>
          <w:szCs w:val="24"/>
          <w:shd w:val="clear" w:color="auto" w:fill="FFFFFF"/>
        </w:rPr>
      </w:pPr>
      <w:r>
        <w:rPr>
          <w:rFonts w:hint="eastAsia" w:ascii="宋体" w:hAnsi="宋体" w:cs="Arial"/>
          <w:color w:val="222222"/>
          <w:sz w:val="24"/>
          <w:szCs w:val="24"/>
          <w:shd w:val="clear" w:color="auto" w:fill="FFFFFF"/>
        </w:rPr>
        <w:t>基本原则4：分享观点，传情达理(建立信任)</w:t>
      </w:r>
    </w:p>
    <w:p>
      <w:pPr>
        <w:spacing w:line="480" w:lineRule="exact"/>
        <w:rPr>
          <w:rFonts w:ascii="宋体" w:hAnsi="宋体" w:cs="Arial"/>
          <w:color w:val="222222"/>
          <w:sz w:val="24"/>
          <w:szCs w:val="24"/>
          <w:shd w:val="clear" w:color="auto" w:fill="FFFFFF"/>
        </w:rPr>
      </w:pPr>
      <w:r>
        <w:rPr>
          <w:rFonts w:hint="eastAsia" w:ascii="宋体" w:hAnsi="宋体" w:cs="Arial"/>
          <w:color w:val="222222"/>
          <w:sz w:val="24"/>
          <w:szCs w:val="24"/>
          <w:shd w:val="clear" w:color="auto" w:fill="FFFFFF"/>
        </w:rPr>
        <w:t>基本原则5：给予支持，鼓励承担。</w:t>
      </w:r>
    </w:p>
    <w:p>
      <w:pPr>
        <w:spacing w:line="480" w:lineRule="exact"/>
        <w:rPr>
          <w:rFonts w:ascii="宋体" w:hAnsi="宋体" w:cs="Arial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hint="eastAsia" w:ascii="宋体" w:hAnsi="宋体" w:cs="Arial"/>
          <w:b/>
          <w:bCs/>
          <w:color w:val="222222"/>
          <w:sz w:val="24"/>
          <w:szCs w:val="24"/>
          <w:shd w:val="clear" w:color="auto" w:fill="FFFFFF"/>
        </w:rPr>
        <w:t>3）</w:t>
      </w:r>
      <w:r>
        <w:rPr>
          <w:rFonts w:ascii="宋体" w:hAnsi="宋体" w:cs="Arial"/>
          <w:b/>
          <w:bCs/>
          <w:color w:val="222222"/>
          <w:sz w:val="24"/>
          <w:szCs w:val="24"/>
          <w:shd w:val="clear" w:color="auto" w:fill="FFFFFF"/>
        </w:rPr>
        <w:t>塑造团队共同语言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4）抓住关键沟通场景</w:t>
      </w:r>
      <w:r>
        <w:rPr>
          <w:rFonts w:hint="eastAsia" w:ascii="宋体" w:hAnsi="宋体"/>
          <w:sz w:val="24"/>
          <w:szCs w:val="24"/>
        </w:rPr>
        <w:t>——晨会、周会、月会、季度会、全员会</w:t>
      </w:r>
    </w:p>
    <w:p>
      <w:pPr>
        <w:spacing w:line="480" w:lineRule="exac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团队沟通工具：</w:t>
      </w:r>
      <w:r>
        <w:rPr>
          <w:rFonts w:hint="eastAsia" w:ascii="宋体" w:hAnsi="宋体" w:cs="Arial"/>
          <w:color w:val="222222"/>
          <w:sz w:val="24"/>
          <w:szCs w:val="24"/>
          <w:shd w:val="clear" w:color="auto" w:fill="FFFFFF"/>
        </w:rPr>
        <w:t>圆桌会</w:t>
      </w:r>
      <w:r>
        <w:rPr>
          <w:rFonts w:hint="eastAsia" w:ascii="宋体" w:hAnsi="宋体"/>
          <w:b/>
          <w:bCs/>
          <w:sz w:val="24"/>
          <w:szCs w:val="24"/>
        </w:rPr>
        <w:t>、</w:t>
      </w:r>
      <w:r>
        <w:rPr>
          <w:rFonts w:hint="eastAsia" w:ascii="宋体" w:hAnsi="宋体" w:cs="Arial"/>
          <w:color w:val="222222"/>
          <w:sz w:val="24"/>
          <w:szCs w:val="24"/>
          <w:shd w:val="clear" w:color="auto" w:fill="FFFFFF"/>
        </w:rPr>
        <w:t>共创会</w:t>
      </w:r>
      <w:r>
        <w:rPr>
          <w:rFonts w:hint="eastAsia" w:ascii="宋体" w:hAnsi="宋体"/>
          <w:b/>
          <w:bCs/>
          <w:sz w:val="24"/>
          <w:szCs w:val="24"/>
        </w:rPr>
        <w:t>、</w:t>
      </w:r>
      <w:r>
        <w:rPr>
          <w:rFonts w:hint="eastAsia" w:ascii="宋体" w:hAnsi="宋体" w:cs="Arial"/>
          <w:color w:val="222222"/>
          <w:sz w:val="24"/>
          <w:szCs w:val="24"/>
          <w:shd w:val="clear" w:color="auto" w:fill="FFFFFF"/>
        </w:rPr>
        <w:t>裸心会</w:t>
      </w:r>
      <w:r>
        <w:rPr>
          <w:rFonts w:hint="eastAsia" w:ascii="宋体" w:hAnsi="宋体"/>
          <w:b/>
          <w:bCs/>
          <w:sz w:val="24"/>
          <w:szCs w:val="24"/>
        </w:rPr>
        <w:t>、</w:t>
      </w:r>
      <w:r>
        <w:rPr>
          <w:rFonts w:hint="eastAsia" w:ascii="宋体" w:hAnsi="宋体" w:cs="Arial"/>
          <w:color w:val="222222"/>
          <w:sz w:val="24"/>
          <w:szCs w:val="24"/>
          <w:shd w:val="clear" w:color="auto" w:fill="FFFFFF"/>
        </w:rPr>
        <w:t>群复盘会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 明确团队</w:t>
      </w:r>
      <w:r>
        <w:rPr>
          <w:rFonts w:hint="eastAsia" w:ascii="宋体" w:hAnsi="宋体"/>
          <w:sz w:val="24"/>
          <w:szCs w:val="24"/>
        </w:rPr>
        <w:t>行为</w:t>
      </w:r>
      <w:r>
        <w:rPr>
          <w:rFonts w:ascii="宋体" w:hAnsi="宋体"/>
          <w:sz w:val="24"/>
          <w:szCs w:val="24"/>
        </w:rPr>
        <w:t>规则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3. </w:t>
      </w:r>
      <w:r>
        <w:rPr>
          <w:rFonts w:hint="eastAsia" w:ascii="宋体" w:hAnsi="宋体"/>
          <w:sz w:val="24"/>
          <w:szCs w:val="24"/>
        </w:rPr>
        <w:t>打造</w:t>
      </w:r>
      <w:r>
        <w:rPr>
          <w:rFonts w:ascii="宋体" w:hAnsi="宋体"/>
          <w:sz w:val="24"/>
          <w:szCs w:val="24"/>
        </w:rPr>
        <w:t>走心团队活动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工具：</w:t>
      </w:r>
      <w:r>
        <w:rPr>
          <w:rFonts w:ascii="宋体" w:hAnsi="宋体"/>
          <w:sz w:val="24"/>
          <w:szCs w:val="24"/>
        </w:rPr>
        <w:t>团队成员动态观察表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管理实战场景五：</w:t>
      </w:r>
      <w:r>
        <w:rPr>
          <w:rFonts w:hint="eastAsia" w:ascii="宋体" w:hAnsi="宋体"/>
          <w:sz w:val="24"/>
          <w:szCs w:val="24"/>
        </w:rPr>
        <w:t>当一名员工向你抱怨另一名员工时，你怎么办？</w:t>
      </w:r>
    </w:p>
    <w:p>
      <w:pPr>
        <w:spacing w:line="480" w:lineRule="exact"/>
        <w:rPr>
          <w:rFonts w:ascii="宋体" w:hAnsi="宋体"/>
          <w:b/>
          <w:bCs/>
          <w:color w:val="C45907"/>
          <w:sz w:val="24"/>
          <w:szCs w:val="24"/>
        </w:rPr>
      </w:pPr>
      <w:r>
        <w:rPr>
          <w:rFonts w:hint="eastAsia" w:ascii="宋体" w:hAnsi="宋体"/>
          <w:b/>
          <w:bCs/>
          <w:color w:val="C45907"/>
          <w:sz w:val="24"/>
          <w:szCs w:val="24"/>
        </w:rPr>
        <w:t>三、推动绩效管理</w:t>
      </w:r>
    </w:p>
    <w:p>
      <w:pPr>
        <w:spacing w:line="480" w:lineRule="exac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讨论：绩效管理是什么？痛点有哪些？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工具：</w:t>
      </w:r>
      <w:r>
        <w:rPr>
          <w:rFonts w:hint="eastAsia" w:ascii="宋体" w:hAnsi="宋体"/>
          <w:sz w:val="24"/>
          <w:szCs w:val="24"/>
        </w:rPr>
        <w:t>管理者绩效管理闭环</w:t>
      </w:r>
    </w:p>
    <w:p>
      <w:pPr>
        <w:spacing w:line="48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1. 目标</w:t>
      </w:r>
      <w:r>
        <w:rPr>
          <w:rFonts w:hint="eastAsia" w:ascii="宋体" w:hAnsi="宋体"/>
          <w:b/>
          <w:sz w:val="24"/>
          <w:szCs w:val="24"/>
        </w:rPr>
        <w:t>设定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1）</w:t>
      </w:r>
      <w:r>
        <w:rPr>
          <w:rFonts w:ascii="宋体" w:hAnsi="宋体"/>
          <w:sz w:val="24"/>
          <w:szCs w:val="24"/>
        </w:rPr>
        <w:t>分解逻辑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2）</w:t>
      </w:r>
      <w:r>
        <w:rPr>
          <w:rFonts w:ascii="宋体" w:hAnsi="宋体"/>
          <w:sz w:val="24"/>
          <w:szCs w:val="24"/>
        </w:rPr>
        <w:t>设定流程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）</w:t>
      </w:r>
      <w:r>
        <w:rPr>
          <w:rFonts w:ascii="宋体" w:hAnsi="宋体"/>
          <w:sz w:val="24"/>
          <w:szCs w:val="24"/>
        </w:rPr>
        <w:t>smart原则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 xml:space="preserve">. </w:t>
      </w:r>
      <w:r>
        <w:rPr>
          <w:rFonts w:hint="eastAsia" w:ascii="宋体" w:hAnsi="宋体"/>
          <w:sz w:val="24"/>
          <w:szCs w:val="24"/>
        </w:rPr>
        <w:t>绩效管理——</w:t>
      </w:r>
      <w:r>
        <w:rPr>
          <w:rFonts w:ascii="宋体" w:hAnsi="宋体"/>
          <w:sz w:val="24"/>
          <w:szCs w:val="24"/>
        </w:rPr>
        <w:t>辅导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考核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应用</w:t>
      </w:r>
    </w:p>
    <w:p>
      <w:pPr>
        <w:spacing w:line="48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工具：</w:t>
      </w:r>
      <w:r>
        <w:rPr>
          <w:rFonts w:hint="eastAsia" w:ascii="宋体" w:hAnsi="宋体"/>
          <w:sz w:val="24"/>
          <w:szCs w:val="24"/>
        </w:rPr>
        <w:t>K</w:t>
      </w:r>
      <w:r>
        <w:rPr>
          <w:rFonts w:ascii="宋体" w:hAnsi="宋体"/>
          <w:sz w:val="24"/>
          <w:szCs w:val="24"/>
        </w:rPr>
        <w:t>PI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</w:rPr>
        <w:t>OKR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</w:rPr>
        <w:t>B</w:t>
      </w:r>
      <w:r>
        <w:rPr>
          <w:rFonts w:ascii="宋体" w:hAnsi="宋体"/>
          <w:sz w:val="24"/>
          <w:szCs w:val="24"/>
        </w:rPr>
        <w:t>SC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</w:rPr>
        <w:t>P</w:t>
      </w:r>
      <w:r>
        <w:rPr>
          <w:rFonts w:ascii="宋体" w:hAnsi="宋体"/>
          <w:sz w:val="24"/>
          <w:szCs w:val="24"/>
        </w:rPr>
        <w:t>BC</w:t>
      </w:r>
    </w:p>
    <w:p>
      <w:pPr>
        <w:spacing w:line="480" w:lineRule="exact"/>
        <w:rPr>
          <w:rFonts w:ascii="宋体" w:hAnsi="宋体" w:cs="宋体"/>
          <w:color w:val="181818"/>
          <w:sz w:val="24"/>
          <w:szCs w:val="24"/>
        </w:rPr>
      </w:pPr>
      <w:r>
        <w:rPr>
          <w:rFonts w:hint="eastAsia" w:ascii="宋体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管理实战场景六</w:t>
      </w:r>
      <w:r>
        <w:rPr>
          <w:rFonts w:hint="eastAsia" w:ascii="宋体" w:hAnsi="宋体" w:cs="宋体"/>
          <w:b/>
          <w:bCs/>
          <w:color w:val="181818"/>
          <w:sz w:val="24"/>
          <w:szCs w:val="24"/>
        </w:rPr>
        <w:t>：</w:t>
      </w:r>
      <w:r>
        <w:rPr>
          <w:rFonts w:hint="eastAsia" w:ascii="宋体" w:hAnsi="宋体" w:cs="宋体"/>
          <w:color w:val="181818"/>
          <w:sz w:val="24"/>
          <w:szCs w:val="24"/>
        </w:rPr>
        <w:t>三分钟敏捷绩效管理</w:t>
      </w:r>
    </w:p>
    <w:p>
      <w:pPr>
        <w:spacing w:line="480" w:lineRule="exact"/>
        <w:rPr>
          <w:rFonts w:ascii="宋体" w:hAnsi="宋体"/>
          <w:b/>
          <w:bCs/>
          <w:color w:val="C45907"/>
          <w:sz w:val="24"/>
          <w:szCs w:val="24"/>
        </w:rPr>
      </w:pPr>
      <w:r>
        <w:rPr>
          <w:rFonts w:hint="eastAsia" w:ascii="宋体" w:hAnsi="宋体"/>
          <w:b/>
          <w:bCs/>
          <w:color w:val="C45907"/>
          <w:sz w:val="24"/>
          <w:szCs w:val="24"/>
        </w:rPr>
        <w:t>四、汰换不合适员工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讨论：</w:t>
      </w:r>
      <w:r>
        <w:rPr>
          <w:rFonts w:hint="eastAsia" w:ascii="宋体" w:hAnsi="宋体"/>
          <w:sz w:val="24"/>
          <w:szCs w:val="24"/>
        </w:rPr>
        <w:t>你解聘过的或看到过被解雇同学的特点？你喜欢的同事是什么样的？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案例：</w:t>
      </w:r>
      <w:r>
        <w:rPr>
          <w:rFonts w:hint="eastAsia" w:ascii="宋体" w:hAnsi="宋体"/>
          <w:sz w:val="24"/>
          <w:szCs w:val="24"/>
        </w:rPr>
        <w:t>离职数据分析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1）解聘目的：送什么样的人出去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2）解聘流程：培训、调岗、解聘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3）解聘策略：解聘沟通要有情理法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管理实战场景七：</w:t>
      </w:r>
      <w:r>
        <w:rPr>
          <w:rFonts w:hint="eastAsia" w:ascii="宋体" w:hAnsi="宋体"/>
          <w:sz w:val="24"/>
          <w:szCs w:val="24"/>
        </w:rPr>
        <w:t>离职面谈大PK</w:t>
      </w:r>
    </w:p>
    <w:p>
      <w:pPr>
        <w:spacing w:line="480" w:lineRule="exact"/>
        <w:rPr>
          <w:rFonts w:ascii="宋体" w:hAnsi="宋体"/>
          <w:b/>
          <w:color w:val="C45911"/>
          <w:sz w:val="24"/>
          <w:szCs w:val="24"/>
        </w:rPr>
      </w:pPr>
      <w:r>
        <w:rPr>
          <w:rFonts w:hint="eastAsia" w:ascii="宋体" w:hAnsi="宋体"/>
          <w:b/>
          <w:color w:val="C45911"/>
          <w:sz w:val="24"/>
          <w:szCs w:val="24"/>
        </w:rPr>
        <w:t>五、必要的风险控制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 xml:space="preserve">. </w:t>
      </w:r>
      <w:r>
        <w:rPr>
          <w:rFonts w:hint="eastAsia" w:ascii="宋体" w:hAnsi="宋体"/>
          <w:sz w:val="24"/>
          <w:szCs w:val="24"/>
        </w:rPr>
        <w:t>坚守团队高压线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 xml:space="preserve">. </w:t>
      </w:r>
      <w:r>
        <w:rPr>
          <w:rFonts w:hint="eastAsia" w:ascii="宋体" w:hAnsi="宋体"/>
          <w:sz w:val="24"/>
          <w:szCs w:val="24"/>
        </w:rPr>
        <w:t>用组织治理做流程控制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 劳动纠纷处理分工策略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. 常用劳动法律法规解析</w:t>
      </w:r>
    </w:p>
    <w:p>
      <w:pPr>
        <w:spacing w:line="480" w:lineRule="exact"/>
        <w:rPr>
          <w:rFonts w:ascii="宋体" w:hAnsi="宋体"/>
          <w:sz w:val="24"/>
          <w:szCs w:val="24"/>
        </w:rPr>
      </w:pPr>
    </w:p>
    <w:p>
      <w:pPr>
        <w:spacing w:line="480" w:lineRule="exact"/>
        <w:rPr>
          <w:rFonts w:ascii="宋体" w:hAnsi="宋体"/>
          <w:b/>
          <w:color w:val="1F4E79"/>
          <w:sz w:val="24"/>
          <w:szCs w:val="24"/>
        </w:rPr>
      </w:pPr>
      <w:r>
        <w:rPr>
          <w:rFonts w:hint="eastAsia" w:ascii="宋体" w:hAnsi="宋体"/>
          <w:b/>
          <w:color w:val="1F4E79"/>
          <w:sz w:val="24"/>
          <w:szCs w:val="24"/>
        </w:rPr>
        <w:t>第五讲：“锻炼”人——团队管理的核武器</w:t>
      </w:r>
    </w:p>
    <w:p>
      <w:pPr>
        <w:spacing w:line="480" w:lineRule="exact"/>
        <w:rPr>
          <w:rFonts w:ascii="宋体" w:hAnsi="宋体"/>
          <w:b/>
          <w:bCs/>
          <w:color w:val="C45907"/>
          <w:sz w:val="24"/>
          <w:szCs w:val="24"/>
        </w:rPr>
      </w:pPr>
      <w:r>
        <w:rPr>
          <w:rFonts w:hint="eastAsia" w:ascii="宋体" w:hAnsi="宋体"/>
          <w:b/>
          <w:bCs/>
          <w:color w:val="C45907"/>
          <w:sz w:val="24"/>
          <w:szCs w:val="24"/>
        </w:rPr>
        <w:t>一、管理者的自我进化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 xml:space="preserve">. </w:t>
      </w:r>
      <w:r>
        <w:rPr>
          <w:rFonts w:hint="eastAsia" w:ascii="宋体" w:hAnsi="宋体"/>
          <w:sz w:val="24"/>
          <w:szCs w:val="24"/>
        </w:rPr>
        <w:t>抓住重要管理节点</w:t>
      </w:r>
    </w:p>
    <w:p>
      <w:pPr>
        <w:spacing w:line="48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</w:t>
      </w:r>
      <w:r>
        <w:rPr>
          <w:rFonts w:ascii="宋体" w:hAnsi="宋体"/>
          <w:b/>
          <w:sz w:val="24"/>
          <w:szCs w:val="24"/>
        </w:rPr>
        <w:t xml:space="preserve">. </w:t>
      </w:r>
      <w:r>
        <w:rPr>
          <w:rFonts w:hint="eastAsia" w:ascii="宋体" w:hAnsi="宋体"/>
          <w:b/>
          <w:sz w:val="24"/>
          <w:szCs w:val="24"/>
        </w:rPr>
        <w:t>管理者的自我进化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1）</w:t>
      </w:r>
      <w:r>
        <w:rPr>
          <w:rFonts w:ascii="宋体" w:hAnsi="宋体"/>
          <w:sz w:val="24"/>
          <w:szCs w:val="24"/>
        </w:rPr>
        <w:t>揪头发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培养见木又见林的系统思维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2）</w:t>
      </w:r>
      <w:r>
        <w:rPr>
          <w:rFonts w:ascii="宋体" w:hAnsi="宋体"/>
          <w:sz w:val="24"/>
          <w:szCs w:val="24"/>
        </w:rPr>
        <w:t>照镜子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定位客观真实的团队和自己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3）</w:t>
      </w:r>
      <w:r>
        <w:rPr>
          <w:rFonts w:ascii="宋体" w:hAnsi="宋体"/>
          <w:sz w:val="24"/>
          <w:szCs w:val="24"/>
        </w:rPr>
        <w:t>闻味道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确保团队有相同的底层特质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 管理者的实战历练</w:t>
      </w:r>
    </w:p>
    <w:p>
      <w:pPr>
        <w:spacing w:line="480" w:lineRule="exact"/>
        <w:rPr>
          <w:rFonts w:ascii="宋体" w:hAnsi="宋体"/>
          <w:b/>
          <w:bCs/>
          <w:color w:val="C45907"/>
          <w:sz w:val="24"/>
          <w:szCs w:val="24"/>
        </w:rPr>
      </w:pPr>
      <w:r>
        <w:rPr>
          <w:rFonts w:hint="eastAsia" w:ascii="宋体" w:hAnsi="宋体"/>
          <w:b/>
          <w:bCs/>
          <w:color w:val="C45907"/>
          <w:sz w:val="24"/>
          <w:szCs w:val="24"/>
        </w:rPr>
        <w:t>二、管理者必备的管理工具</w:t>
      </w:r>
    </w:p>
    <w:p>
      <w:pPr>
        <w:spacing w:line="48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</w:t>
      </w:r>
      <w:r>
        <w:rPr>
          <w:rFonts w:ascii="宋体" w:hAnsi="宋体"/>
          <w:b/>
          <w:sz w:val="24"/>
          <w:szCs w:val="24"/>
        </w:rPr>
        <w:t xml:space="preserve">. </w:t>
      </w:r>
      <w:r>
        <w:rPr>
          <w:rFonts w:hint="eastAsia" w:ascii="宋体" w:hAnsi="宋体"/>
          <w:b/>
          <w:sz w:val="24"/>
          <w:szCs w:val="24"/>
        </w:rPr>
        <w:t>问题解决与分析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）5</w:t>
      </w:r>
      <w:r>
        <w:rPr>
          <w:rFonts w:ascii="宋体" w:hAnsi="宋体"/>
          <w:sz w:val="24"/>
          <w:szCs w:val="24"/>
        </w:rPr>
        <w:t>W2H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2）逻辑层次</w:t>
      </w:r>
    </w:p>
    <w:p>
      <w:pPr>
        <w:spacing w:line="48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</w:t>
      </w:r>
      <w:r>
        <w:rPr>
          <w:rFonts w:ascii="宋体" w:hAnsi="宋体"/>
          <w:b/>
          <w:sz w:val="24"/>
          <w:szCs w:val="24"/>
        </w:rPr>
        <w:t xml:space="preserve">. </w:t>
      </w:r>
      <w:r>
        <w:rPr>
          <w:rFonts w:hint="eastAsia" w:ascii="宋体" w:hAnsi="宋体"/>
          <w:b/>
          <w:sz w:val="24"/>
          <w:szCs w:val="24"/>
        </w:rPr>
        <w:t>目标管理法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</w:t>
      </w:r>
      <w:r>
        <w:rPr>
          <w:rFonts w:ascii="宋体" w:hAnsi="宋体"/>
          <w:sz w:val="24"/>
          <w:szCs w:val="24"/>
        </w:rPr>
        <w:t>PDCA</w:t>
      </w:r>
      <w:r>
        <w:rPr>
          <w:rFonts w:hint="eastAsia" w:ascii="宋体" w:hAnsi="宋体"/>
          <w:sz w:val="24"/>
          <w:szCs w:val="24"/>
        </w:rPr>
        <w:t>工作法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2）复盘工作法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管理实战场景</w:t>
      </w:r>
      <w:r>
        <w:rPr>
          <w:rFonts w:hint="eastAsia" w:ascii="宋体" w:hAnsi="宋体"/>
          <w:b/>
          <w:bCs/>
          <w:sz w:val="24"/>
          <w:szCs w:val="24"/>
        </w:rPr>
        <w:t>八</w:t>
      </w:r>
      <w:r>
        <w:rPr>
          <w:rFonts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</w:rPr>
        <w:t>当你和同为管理者的同事发生冲突时</w:t>
      </w:r>
      <w:r>
        <w:rPr>
          <w:rFonts w:ascii="宋体" w:hAnsi="宋体"/>
          <w:sz w:val="24"/>
          <w:szCs w:val="24"/>
        </w:rPr>
        <w:t>？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3ODc1MzY4ZmQ1MDQ5YTU4Yjk0NGU5YTljN2M1NmQifQ=="/>
  </w:docVars>
  <w:rsids>
    <w:rsidRoot w:val="00172A27"/>
    <w:rsid w:val="000019E4"/>
    <w:rsid w:val="00003533"/>
    <w:rsid w:val="00005CC7"/>
    <w:rsid w:val="0001061A"/>
    <w:rsid w:val="00010FB0"/>
    <w:rsid w:val="00015860"/>
    <w:rsid w:val="000179DA"/>
    <w:rsid w:val="0002766F"/>
    <w:rsid w:val="00032AC5"/>
    <w:rsid w:val="00042F9A"/>
    <w:rsid w:val="00045D2A"/>
    <w:rsid w:val="000471C6"/>
    <w:rsid w:val="00051A9D"/>
    <w:rsid w:val="000571ED"/>
    <w:rsid w:val="00061DF3"/>
    <w:rsid w:val="00072FAB"/>
    <w:rsid w:val="00077723"/>
    <w:rsid w:val="00081C97"/>
    <w:rsid w:val="00096A6B"/>
    <w:rsid w:val="000A147F"/>
    <w:rsid w:val="000A6996"/>
    <w:rsid w:val="000B11A6"/>
    <w:rsid w:val="000C3D41"/>
    <w:rsid w:val="000E0C2D"/>
    <w:rsid w:val="000E6DCA"/>
    <w:rsid w:val="000F2C23"/>
    <w:rsid w:val="000F2E24"/>
    <w:rsid w:val="000F367F"/>
    <w:rsid w:val="00101C98"/>
    <w:rsid w:val="00114FED"/>
    <w:rsid w:val="00127B00"/>
    <w:rsid w:val="00142E66"/>
    <w:rsid w:val="00161755"/>
    <w:rsid w:val="00172A27"/>
    <w:rsid w:val="0017320E"/>
    <w:rsid w:val="00173FCF"/>
    <w:rsid w:val="00175892"/>
    <w:rsid w:val="00177C2E"/>
    <w:rsid w:val="001A090B"/>
    <w:rsid w:val="001A0D28"/>
    <w:rsid w:val="001A2DCC"/>
    <w:rsid w:val="001A2E90"/>
    <w:rsid w:val="001A3E7A"/>
    <w:rsid w:val="001B7A0A"/>
    <w:rsid w:val="001C1005"/>
    <w:rsid w:val="001D1293"/>
    <w:rsid w:val="001E1760"/>
    <w:rsid w:val="001E340C"/>
    <w:rsid w:val="001F3455"/>
    <w:rsid w:val="002054A1"/>
    <w:rsid w:val="00214528"/>
    <w:rsid w:val="002307C4"/>
    <w:rsid w:val="002316C4"/>
    <w:rsid w:val="00232F30"/>
    <w:rsid w:val="00246F1A"/>
    <w:rsid w:val="00247E40"/>
    <w:rsid w:val="002520A1"/>
    <w:rsid w:val="00255077"/>
    <w:rsid w:val="00255426"/>
    <w:rsid w:val="00262D00"/>
    <w:rsid w:val="00262EB6"/>
    <w:rsid w:val="00275A71"/>
    <w:rsid w:val="00280DAA"/>
    <w:rsid w:val="002836CB"/>
    <w:rsid w:val="002877E1"/>
    <w:rsid w:val="00290E8D"/>
    <w:rsid w:val="0029137E"/>
    <w:rsid w:val="00295670"/>
    <w:rsid w:val="002A1064"/>
    <w:rsid w:val="002A3494"/>
    <w:rsid w:val="002A530E"/>
    <w:rsid w:val="002A667A"/>
    <w:rsid w:val="002B1A7A"/>
    <w:rsid w:val="002B4EFF"/>
    <w:rsid w:val="002C5745"/>
    <w:rsid w:val="002D2CF4"/>
    <w:rsid w:val="002E5368"/>
    <w:rsid w:val="002F01C7"/>
    <w:rsid w:val="00303953"/>
    <w:rsid w:val="003044FF"/>
    <w:rsid w:val="003370AF"/>
    <w:rsid w:val="00347092"/>
    <w:rsid w:val="0036402F"/>
    <w:rsid w:val="003705DC"/>
    <w:rsid w:val="00382597"/>
    <w:rsid w:val="0038520D"/>
    <w:rsid w:val="003909D0"/>
    <w:rsid w:val="00395877"/>
    <w:rsid w:val="003A5ACE"/>
    <w:rsid w:val="003B29FA"/>
    <w:rsid w:val="003B44D7"/>
    <w:rsid w:val="003D5B99"/>
    <w:rsid w:val="004119EB"/>
    <w:rsid w:val="004146FA"/>
    <w:rsid w:val="00433189"/>
    <w:rsid w:val="00441C21"/>
    <w:rsid w:val="00454FB7"/>
    <w:rsid w:val="00455227"/>
    <w:rsid w:val="00482C67"/>
    <w:rsid w:val="00495264"/>
    <w:rsid w:val="004957F2"/>
    <w:rsid w:val="004A0FB5"/>
    <w:rsid w:val="004B68E5"/>
    <w:rsid w:val="004C3AE7"/>
    <w:rsid w:val="004C5121"/>
    <w:rsid w:val="004C67AA"/>
    <w:rsid w:val="004D1C9C"/>
    <w:rsid w:val="004D664C"/>
    <w:rsid w:val="004E2C50"/>
    <w:rsid w:val="004E6EAB"/>
    <w:rsid w:val="004F41BD"/>
    <w:rsid w:val="004F5888"/>
    <w:rsid w:val="004F7DCB"/>
    <w:rsid w:val="005046E4"/>
    <w:rsid w:val="005255A5"/>
    <w:rsid w:val="00531373"/>
    <w:rsid w:val="00555853"/>
    <w:rsid w:val="00556ACE"/>
    <w:rsid w:val="005602CC"/>
    <w:rsid w:val="00561120"/>
    <w:rsid w:val="00563911"/>
    <w:rsid w:val="005654FD"/>
    <w:rsid w:val="00573635"/>
    <w:rsid w:val="00574D3F"/>
    <w:rsid w:val="00576C09"/>
    <w:rsid w:val="00577C9D"/>
    <w:rsid w:val="0058229A"/>
    <w:rsid w:val="0059058D"/>
    <w:rsid w:val="005C003A"/>
    <w:rsid w:val="005D4ABD"/>
    <w:rsid w:val="005D5094"/>
    <w:rsid w:val="005E2724"/>
    <w:rsid w:val="005E4A32"/>
    <w:rsid w:val="005E55CA"/>
    <w:rsid w:val="005E73F9"/>
    <w:rsid w:val="005F2765"/>
    <w:rsid w:val="005F3043"/>
    <w:rsid w:val="005F68CA"/>
    <w:rsid w:val="005F6950"/>
    <w:rsid w:val="00625156"/>
    <w:rsid w:val="00633CEE"/>
    <w:rsid w:val="00633D11"/>
    <w:rsid w:val="006415F8"/>
    <w:rsid w:val="00655D82"/>
    <w:rsid w:val="00665629"/>
    <w:rsid w:val="00665A8E"/>
    <w:rsid w:val="00667347"/>
    <w:rsid w:val="00670411"/>
    <w:rsid w:val="00672620"/>
    <w:rsid w:val="00677487"/>
    <w:rsid w:val="00677F2A"/>
    <w:rsid w:val="00680A8B"/>
    <w:rsid w:val="00681B23"/>
    <w:rsid w:val="00684D0E"/>
    <w:rsid w:val="00687C79"/>
    <w:rsid w:val="00690ED0"/>
    <w:rsid w:val="00694A08"/>
    <w:rsid w:val="00697A6F"/>
    <w:rsid w:val="006A4AAF"/>
    <w:rsid w:val="006C09DC"/>
    <w:rsid w:val="006C2F19"/>
    <w:rsid w:val="006C313B"/>
    <w:rsid w:val="006C3E79"/>
    <w:rsid w:val="006C5467"/>
    <w:rsid w:val="006F0FB6"/>
    <w:rsid w:val="006F5A7F"/>
    <w:rsid w:val="006F7F5B"/>
    <w:rsid w:val="00701246"/>
    <w:rsid w:val="0070758C"/>
    <w:rsid w:val="00707812"/>
    <w:rsid w:val="00710001"/>
    <w:rsid w:val="0071645D"/>
    <w:rsid w:val="00720973"/>
    <w:rsid w:val="00723839"/>
    <w:rsid w:val="00732E06"/>
    <w:rsid w:val="00733E33"/>
    <w:rsid w:val="00736E44"/>
    <w:rsid w:val="00745DD9"/>
    <w:rsid w:val="007473BB"/>
    <w:rsid w:val="007548E9"/>
    <w:rsid w:val="007635F4"/>
    <w:rsid w:val="0076646F"/>
    <w:rsid w:val="00767427"/>
    <w:rsid w:val="007847FA"/>
    <w:rsid w:val="00784976"/>
    <w:rsid w:val="007922B2"/>
    <w:rsid w:val="00792D61"/>
    <w:rsid w:val="007A0252"/>
    <w:rsid w:val="007A6E0F"/>
    <w:rsid w:val="007A7663"/>
    <w:rsid w:val="007A7AC7"/>
    <w:rsid w:val="007B030A"/>
    <w:rsid w:val="007B4E1E"/>
    <w:rsid w:val="007C3048"/>
    <w:rsid w:val="007C6E22"/>
    <w:rsid w:val="007D5692"/>
    <w:rsid w:val="007E09A2"/>
    <w:rsid w:val="007E1A5F"/>
    <w:rsid w:val="007E2F66"/>
    <w:rsid w:val="007E5242"/>
    <w:rsid w:val="007F41F9"/>
    <w:rsid w:val="008019AB"/>
    <w:rsid w:val="0080257E"/>
    <w:rsid w:val="0080295F"/>
    <w:rsid w:val="008040C2"/>
    <w:rsid w:val="00813C08"/>
    <w:rsid w:val="008162BB"/>
    <w:rsid w:val="00821EAD"/>
    <w:rsid w:val="0082502D"/>
    <w:rsid w:val="008264D7"/>
    <w:rsid w:val="008272D3"/>
    <w:rsid w:val="0082758A"/>
    <w:rsid w:val="008275D4"/>
    <w:rsid w:val="0083048B"/>
    <w:rsid w:val="00840112"/>
    <w:rsid w:val="00840408"/>
    <w:rsid w:val="00843582"/>
    <w:rsid w:val="0084410F"/>
    <w:rsid w:val="00846DF6"/>
    <w:rsid w:val="00851017"/>
    <w:rsid w:val="00855B18"/>
    <w:rsid w:val="00864A15"/>
    <w:rsid w:val="00864E51"/>
    <w:rsid w:val="0087028F"/>
    <w:rsid w:val="00876671"/>
    <w:rsid w:val="008848DE"/>
    <w:rsid w:val="00890AF7"/>
    <w:rsid w:val="00896216"/>
    <w:rsid w:val="008A0AD5"/>
    <w:rsid w:val="008B3BE0"/>
    <w:rsid w:val="008D6456"/>
    <w:rsid w:val="008E6D63"/>
    <w:rsid w:val="00910675"/>
    <w:rsid w:val="009126BE"/>
    <w:rsid w:val="0091291D"/>
    <w:rsid w:val="009133E8"/>
    <w:rsid w:val="009154CB"/>
    <w:rsid w:val="009163BA"/>
    <w:rsid w:val="009218F7"/>
    <w:rsid w:val="00921E0A"/>
    <w:rsid w:val="009228DE"/>
    <w:rsid w:val="00942057"/>
    <w:rsid w:val="009509C3"/>
    <w:rsid w:val="00950EFB"/>
    <w:rsid w:val="009600EC"/>
    <w:rsid w:val="00960F99"/>
    <w:rsid w:val="009819B8"/>
    <w:rsid w:val="00983573"/>
    <w:rsid w:val="009954FB"/>
    <w:rsid w:val="009B281A"/>
    <w:rsid w:val="009B68B6"/>
    <w:rsid w:val="009B7E60"/>
    <w:rsid w:val="009C1309"/>
    <w:rsid w:val="009C30FE"/>
    <w:rsid w:val="009C671F"/>
    <w:rsid w:val="009D4A11"/>
    <w:rsid w:val="009E0190"/>
    <w:rsid w:val="009E0DC1"/>
    <w:rsid w:val="009F0D20"/>
    <w:rsid w:val="009F150E"/>
    <w:rsid w:val="00A01748"/>
    <w:rsid w:val="00A11C0D"/>
    <w:rsid w:val="00A25252"/>
    <w:rsid w:val="00A441E4"/>
    <w:rsid w:val="00A45839"/>
    <w:rsid w:val="00A54E66"/>
    <w:rsid w:val="00A71796"/>
    <w:rsid w:val="00A8261E"/>
    <w:rsid w:val="00A87504"/>
    <w:rsid w:val="00A91DA3"/>
    <w:rsid w:val="00AB05C3"/>
    <w:rsid w:val="00AB1DDA"/>
    <w:rsid w:val="00AB4345"/>
    <w:rsid w:val="00AC220C"/>
    <w:rsid w:val="00AC627E"/>
    <w:rsid w:val="00AC748F"/>
    <w:rsid w:val="00AD3E05"/>
    <w:rsid w:val="00AE17E8"/>
    <w:rsid w:val="00AE5444"/>
    <w:rsid w:val="00AE685E"/>
    <w:rsid w:val="00AF0058"/>
    <w:rsid w:val="00AF5684"/>
    <w:rsid w:val="00AF659C"/>
    <w:rsid w:val="00B05CED"/>
    <w:rsid w:val="00B1658A"/>
    <w:rsid w:val="00B301D6"/>
    <w:rsid w:val="00B35DE9"/>
    <w:rsid w:val="00B37D47"/>
    <w:rsid w:val="00B478AA"/>
    <w:rsid w:val="00B60CFA"/>
    <w:rsid w:val="00B63467"/>
    <w:rsid w:val="00B6682A"/>
    <w:rsid w:val="00B74D83"/>
    <w:rsid w:val="00B92195"/>
    <w:rsid w:val="00B930AD"/>
    <w:rsid w:val="00BA05EA"/>
    <w:rsid w:val="00BA1B96"/>
    <w:rsid w:val="00BA1DA5"/>
    <w:rsid w:val="00BA5D7B"/>
    <w:rsid w:val="00BA63EB"/>
    <w:rsid w:val="00BA73F4"/>
    <w:rsid w:val="00BB17D8"/>
    <w:rsid w:val="00BB7111"/>
    <w:rsid w:val="00BC2125"/>
    <w:rsid w:val="00BC2197"/>
    <w:rsid w:val="00BC5305"/>
    <w:rsid w:val="00BC6781"/>
    <w:rsid w:val="00BD2491"/>
    <w:rsid w:val="00BE3914"/>
    <w:rsid w:val="00BE404F"/>
    <w:rsid w:val="00BF265A"/>
    <w:rsid w:val="00BF6A3A"/>
    <w:rsid w:val="00BF79C7"/>
    <w:rsid w:val="00C077C5"/>
    <w:rsid w:val="00C2262C"/>
    <w:rsid w:val="00C3043F"/>
    <w:rsid w:val="00C36903"/>
    <w:rsid w:val="00C375AA"/>
    <w:rsid w:val="00C40339"/>
    <w:rsid w:val="00C412C1"/>
    <w:rsid w:val="00C47F9B"/>
    <w:rsid w:val="00C503F7"/>
    <w:rsid w:val="00C5052E"/>
    <w:rsid w:val="00C51042"/>
    <w:rsid w:val="00C5447C"/>
    <w:rsid w:val="00C57C14"/>
    <w:rsid w:val="00C6173F"/>
    <w:rsid w:val="00C62828"/>
    <w:rsid w:val="00C65F76"/>
    <w:rsid w:val="00C7023E"/>
    <w:rsid w:val="00C91869"/>
    <w:rsid w:val="00CA11ED"/>
    <w:rsid w:val="00CB0FCC"/>
    <w:rsid w:val="00CB2E5E"/>
    <w:rsid w:val="00CB3CE7"/>
    <w:rsid w:val="00CB4AAC"/>
    <w:rsid w:val="00CC0F03"/>
    <w:rsid w:val="00CC1ECD"/>
    <w:rsid w:val="00CC49A2"/>
    <w:rsid w:val="00CC56B5"/>
    <w:rsid w:val="00CC675D"/>
    <w:rsid w:val="00CC7368"/>
    <w:rsid w:val="00CE488A"/>
    <w:rsid w:val="00CF5421"/>
    <w:rsid w:val="00D02671"/>
    <w:rsid w:val="00D04FA5"/>
    <w:rsid w:val="00D117F8"/>
    <w:rsid w:val="00D11F24"/>
    <w:rsid w:val="00D1742A"/>
    <w:rsid w:val="00D17DFB"/>
    <w:rsid w:val="00D21125"/>
    <w:rsid w:val="00D31679"/>
    <w:rsid w:val="00D33333"/>
    <w:rsid w:val="00D4158D"/>
    <w:rsid w:val="00D43F13"/>
    <w:rsid w:val="00D46B94"/>
    <w:rsid w:val="00D47BA5"/>
    <w:rsid w:val="00D612B4"/>
    <w:rsid w:val="00D864A2"/>
    <w:rsid w:val="00D975A3"/>
    <w:rsid w:val="00DA00B4"/>
    <w:rsid w:val="00DA1A0D"/>
    <w:rsid w:val="00DB6AFB"/>
    <w:rsid w:val="00DC4EBA"/>
    <w:rsid w:val="00DC6606"/>
    <w:rsid w:val="00DD60DC"/>
    <w:rsid w:val="00DE691E"/>
    <w:rsid w:val="00DE7B50"/>
    <w:rsid w:val="00E024E1"/>
    <w:rsid w:val="00E03505"/>
    <w:rsid w:val="00E03DCE"/>
    <w:rsid w:val="00E04531"/>
    <w:rsid w:val="00E04ED5"/>
    <w:rsid w:val="00E05221"/>
    <w:rsid w:val="00E15735"/>
    <w:rsid w:val="00E1740B"/>
    <w:rsid w:val="00E20A72"/>
    <w:rsid w:val="00E56014"/>
    <w:rsid w:val="00E61BDA"/>
    <w:rsid w:val="00E702D6"/>
    <w:rsid w:val="00E73C8A"/>
    <w:rsid w:val="00E94278"/>
    <w:rsid w:val="00E95FD7"/>
    <w:rsid w:val="00EA3F4F"/>
    <w:rsid w:val="00EA4926"/>
    <w:rsid w:val="00EB7BD0"/>
    <w:rsid w:val="00EC57AF"/>
    <w:rsid w:val="00EE0A25"/>
    <w:rsid w:val="00EE16D8"/>
    <w:rsid w:val="00EE3184"/>
    <w:rsid w:val="00EF3F25"/>
    <w:rsid w:val="00EF59C3"/>
    <w:rsid w:val="00F00ECE"/>
    <w:rsid w:val="00F06C03"/>
    <w:rsid w:val="00F13AAE"/>
    <w:rsid w:val="00F1747A"/>
    <w:rsid w:val="00F3553B"/>
    <w:rsid w:val="00F44770"/>
    <w:rsid w:val="00F53C79"/>
    <w:rsid w:val="00F551BD"/>
    <w:rsid w:val="00F636A9"/>
    <w:rsid w:val="00F642EE"/>
    <w:rsid w:val="00F720AC"/>
    <w:rsid w:val="00F75317"/>
    <w:rsid w:val="00F83497"/>
    <w:rsid w:val="00F86220"/>
    <w:rsid w:val="00F95E33"/>
    <w:rsid w:val="00F96D26"/>
    <w:rsid w:val="00FA3209"/>
    <w:rsid w:val="00FA44AB"/>
    <w:rsid w:val="00FA4D58"/>
    <w:rsid w:val="00FA55BE"/>
    <w:rsid w:val="00FA6B4D"/>
    <w:rsid w:val="00FC2670"/>
    <w:rsid w:val="00FC3011"/>
    <w:rsid w:val="00FD0825"/>
    <w:rsid w:val="00FD204D"/>
    <w:rsid w:val="00FE2E19"/>
    <w:rsid w:val="00FE5207"/>
    <w:rsid w:val="00FE5D74"/>
    <w:rsid w:val="010426E0"/>
    <w:rsid w:val="0173568A"/>
    <w:rsid w:val="03AD43D6"/>
    <w:rsid w:val="044D729E"/>
    <w:rsid w:val="06E31F46"/>
    <w:rsid w:val="072465E6"/>
    <w:rsid w:val="07854BCD"/>
    <w:rsid w:val="07D33C90"/>
    <w:rsid w:val="0831380A"/>
    <w:rsid w:val="099221DA"/>
    <w:rsid w:val="0B0C0CA8"/>
    <w:rsid w:val="0B51015A"/>
    <w:rsid w:val="0BAA49BC"/>
    <w:rsid w:val="0BC73E24"/>
    <w:rsid w:val="0C8D11D6"/>
    <w:rsid w:val="0DBF3E44"/>
    <w:rsid w:val="0E022869"/>
    <w:rsid w:val="0E4735AF"/>
    <w:rsid w:val="0ED04110"/>
    <w:rsid w:val="0F783D22"/>
    <w:rsid w:val="0FA03F04"/>
    <w:rsid w:val="111614E9"/>
    <w:rsid w:val="1269597A"/>
    <w:rsid w:val="12DD0640"/>
    <w:rsid w:val="13277BD8"/>
    <w:rsid w:val="135B2E8D"/>
    <w:rsid w:val="140A1B33"/>
    <w:rsid w:val="14166435"/>
    <w:rsid w:val="15C72427"/>
    <w:rsid w:val="165009FF"/>
    <w:rsid w:val="16932E34"/>
    <w:rsid w:val="1C1F0C51"/>
    <w:rsid w:val="1C604596"/>
    <w:rsid w:val="1F3D2F91"/>
    <w:rsid w:val="1FC87EB5"/>
    <w:rsid w:val="20720C86"/>
    <w:rsid w:val="23F77CB4"/>
    <w:rsid w:val="24D9163A"/>
    <w:rsid w:val="259E7E46"/>
    <w:rsid w:val="27FE4639"/>
    <w:rsid w:val="28526411"/>
    <w:rsid w:val="28CF606B"/>
    <w:rsid w:val="29B867EB"/>
    <w:rsid w:val="2DA220EC"/>
    <w:rsid w:val="2EE250BF"/>
    <w:rsid w:val="30C24946"/>
    <w:rsid w:val="310A4A0A"/>
    <w:rsid w:val="311E7652"/>
    <w:rsid w:val="33BC269C"/>
    <w:rsid w:val="344A484A"/>
    <w:rsid w:val="3623408C"/>
    <w:rsid w:val="362B01F9"/>
    <w:rsid w:val="3877027A"/>
    <w:rsid w:val="39024517"/>
    <w:rsid w:val="39564387"/>
    <w:rsid w:val="39623613"/>
    <w:rsid w:val="39FA36E7"/>
    <w:rsid w:val="3A5B4639"/>
    <w:rsid w:val="3B664F09"/>
    <w:rsid w:val="3BD56D8A"/>
    <w:rsid w:val="3CB84BCD"/>
    <w:rsid w:val="3CE407B4"/>
    <w:rsid w:val="3DCA7C4D"/>
    <w:rsid w:val="40DE243D"/>
    <w:rsid w:val="44267D36"/>
    <w:rsid w:val="45BB2E6A"/>
    <w:rsid w:val="46AF2439"/>
    <w:rsid w:val="47036799"/>
    <w:rsid w:val="47254F79"/>
    <w:rsid w:val="487C7D94"/>
    <w:rsid w:val="494F72A9"/>
    <w:rsid w:val="4A414AB1"/>
    <w:rsid w:val="4C804AFD"/>
    <w:rsid w:val="4CBB5F5E"/>
    <w:rsid w:val="4CBF4DE8"/>
    <w:rsid w:val="4E2C73F2"/>
    <w:rsid w:val="4F0548F5"/>
    <w:rsid w:val="4F853592"/>
    <w:rsid w:val="509A38A4"/>
    <w:rsid w:val="53225A91"/>
    <w:rsid w:val="539A58CC"/>
    <w:rsid w:val="53E16268"/>
    <w:rsid w:val="54395EC2"/>
    <w:rsid w:val="54A53AAC"/>
    <w:rsid w:val="54B25FE6"/>
    <w:rsid w:val="54C231E6"/>
    <w:rsid w:val="55743F73"/>
    <w:rsid w:val="56517167"/>
    <w:rsid w:val="57FC7E43"/>
    <w:rsid w:val="58251B0F"/>
    <w:rsid w:val="59287CFB"/>
    <w:rsid w:val="59921BB3"/>
    <w:rsid w:val="599E76AA"/>
    <w:rsid w:val="5A1F5832"/>
    <w:rsid w:val="5A4504D0"/>
    <w:rsid w:val="5B4C72FC"/>
    <w:rsid w:val="5C0C4D0C"/>
    <w:rsid w:val="5C6D2C18"/>
    <w:rsid w:val="5D3E3B0E"/>
    <w:rsid w:val="5E3020E8"/>
    <w:rsid w:val="5EC07BAF"/>
    <w:rsid w:val="60231E06"/>
    <w:rsid w:val="60656B88"/>
    <w:rsid w:val="61EB2ECF"/>
    <w:rsid w:val="62DE409F"/>
    <w:rsid w:val="63957EEB"/>
    <w:rsid w:val="63AD6AEF"/>
    <w:rsid w:val="63AF3D39"/>
    <w:rsid w:val="649F5AE6"/>
    <w:rsid w:val="665C4C28"/>
    <w:rsid w:val="666A7ADD"/>
    <w:rsid w:val="667D77DA"/>
    <w:rsid w:val="67075285"/>
    <w:rsid w:val="67306733"/>
    <w:rsid w:val="68A63734"/>
    <w:rsid w:val="68AA15B7"/>
    <w:rsid w:val="6923438D"/>
    <w:rsid w:val="69AC3BB6"/>
    <w:rsid w:val="6AE06D50"/>
    <w:rsid w:val="6AF775C9"/>
    <w:rsid w:val="6B80062D"/>
    <w:rsid w:val="6BF60D1D"/>
    <w:rsid w:val="6CA4210A"/>
    <w:rsid w:val="6D0C59A9"/>
    <w:rsid w:val="6D224153"/>
    <w:rsid w:val="6D933B49"/>
    <w:rsid w:val="6E1D72D2"/>
    <w:rsid w:val="6E387709"/>
    <w:rsid w:val="6F922B66"/>
    <w:rsid w:val="6F9B7F07"/>
    <w:rsid w:val="701E5716"/>
    <w:rsid w:val="70293689"/>
    <w:rsid w:val="71803794"/>
    <w:rsid w:val="75F82D42"/>
    <w:rsid w:val="764E5CD4"/>
    <w:rsid w:val="79053E79"/>
    <w:rsid w:val="7A262803"/>
    <w:rsid w:val="7BB339A6"/>
    <w:rsid w:val="7CD71994"/>
    <w:rsid w:val="7D585F98"/>
    <w:rsid w:val="7D6F625C"/>
    <w:rsid w:val="7FB1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color w:val="000000"/>
      <w:kern w:val="0"/>
      <w:sz w:val="24"/>
      <w:szCs w:val="24"/>
      <w:lang w:eastAsia="en-US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脚 字符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1">
    <w:name w:val="页眉 字符"/>
    <w:basedOn w:val="7"/>
    <w:link w:val="3"/>
    <w:semiHidden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_Style 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441</Words>
  <Characters>2518</Characters>
  <Lines>20</Lines>
  <Paragraphs>5</Paragraphs>
  <TotalTime>0</TotalTime>
  <ScaleCrop>false</ScaleCrop>
  <LinksUpToDate>false</LinksUpToDate>
  <CharactersWithSpaces>2954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2022-08-22T10:37:00Z</dcterms:created>
  <dcterms:modified xsi:type="dcterms:W3CDTF">2024-01-04T05:46:55Z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CEC01FB20A3744CE818D32F13B25729C_12</vt:lpwstr>
  </property>
</Properties>
</file>