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0F61" w14:textId="2CED1FDA" w:rsidR="009F0C4A" w:rsidRPr="00ED7862" w:rsidRDefault="009F0C4A" w:rsidP="009F0C4A">
      <w:pPr>
        <w:spacing w:line="300" w:lineRule="exact"/>
        <w:jc w:val="center"/>
        <w:rPr>
          <w:rFonts w:ascii="微软雅黑" w:eastAsia="微软雅黑" w:hAnsi="微软雅黑"/>
          <w:sz w:val="28"/>
          <w:szCs w:val="28"/>
        </w:rPr>
      </w:pPr>
      <w:r w:rsidRPr="007B7BC6">
        <w:rPr>
          <w:rFonts w:ascii="微软雅黑" w:eastAsia="微软雅黑" w:hAnsi="微软雅黑"/>
          <w:b/>
          <w:bCs/>
          <w:sz w:val="28"/>
          <w:szCs w:val="28"/>
        </w:rPr>
        <w:t>《战略解码与年度目标分解》</w:t>
      </w:r>
      <w:r w:rsidRPr="00ED7862">
        <w:rPr>
          <w:rFonts w:ascii="微软雅黑" w:eastAsia="微软雅黑" w:hAnsi="微软雅黑"/>
          <w:sz w:val="28"/>
          <w:szCs w:val="28"/>
        </w:rPr>
        <w:t>大纲</w:t>
      </w:r>
    </w:p>
    <w:p w14:paraId="02060044" w14:textId="77777777" w:rsidR="009F0C4A" w:rsidRPr="00ED7862" w:rsidRDefault="009F0C4A" w:rsidP="009F0C4A">
      <w:pPr>
        <w:spacing w:line="300" w:lineRule="exact"/>
        <w:rPr>
          <w:rFonts w:ascii="微软雅黑" w:eastAsia="微软雅黑" w:hAnsi="微软雅黑"/>
          <w:b/>
          <w:bCs/>
          <w:szCs w:val="21"/>
        </w:rPr>
      </w:pPr>
      <w:r w:rsidRPr="00ED7862">
        <w:rPr>
          <w:rFonts w:ascii="微软雅黑" w:eastAsia="微软雅黑" w:hAnsi="微软雅黑"/>
          <w:b/>
          <w:bCs/>
          <w:szCs w:val="21"/>
        </w:rPr>
        <w:t>【课程介绍】</w:t>
      </w:r>
    </w:p>
    <w:p w14:paraId="3B44E647" w14:textId="77777777" w:rsidR="009F0C4A" w:rsidRPr="007B7BC6" w:rsidRDefault="009F0C4A" w:rsidP="007B7BC6">
      <w:pPr>
        <w:pStyle w:val="a4"/>
        <w:numPr>
          <w:ilvl w:val="0"/>
          <w:numId w:val="11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为什么要进行战略解码？</w:t>
      </w:r>
    </w:p>
    <w:p w14:paraId="5D4306C3" w14:textId="28E620A5" w:rsidR="009F0C4A" w:rsidRPr="007B7BC6" w:rsidRDefault="009F0C4A" w:rsidP="007B7BC6">
      <w:pPr>
        <w:pStyle w:val="a4"/>
        <w:numPr>
          <w:ilvl w:val="0"/>
          <w:numId w:val="11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没有危机就没有战略，没有战略解码就没有执行力；如果不能描述，就不能度量；如果不能度量，就不能管理；如果不能管理，你就不能达到目标。</w:t>
      </w:r>
    </w:p>
    <w:p w14:paraId="6F6756EE" w14:textId="62EF14B1" w:rsidR="009F0C4A" w:rsidRPr="007B7BC6" w:rsidRDefault="009F0C4A" w:rsidP="007B7BC6">
      <w:pPr>
        <w:pStyle w:val="a4"/>
        <w:numPr>
          <w:ilvl w:val="0"/>
          <w:numId w:val="11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战略解码是融合战略管理、目标计划管理、营运管理、绩效管理、执行管理及薪酬管理新型管理工具。</w:t>
      </w:r>
    </w:p>
    <w:p w14:paraId="2029A518" w14:textId="1AAA236E" w:rsidR="009F0C4A" w:rsidRPr="007B7BC6" w:rsidRDefault="009F0C4A" w:rsidP="007B7BC6">
      <w:pPr>
        <w:pStyle w:val="a4"/>
        <w:numPr>
          <w:ilvl w:val="0"/>
          <w:numId w:val="11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战略解码是用路径化、可视化、可衡量、指标化方式，将企业的战略转化为全体员工可理解、可执行、可检查的日常行为的过程。</w:t>
      </w:r>
    </w:p>
    <w:p w14:paraId="0B01A34D" w14:textId="77777777" w:rsidR="009F0C4A" w:rsidRPr="00ED7862" w:rsidRDefault="009F0C4A" w:rsidP="009F0C4A">
      <w:pPr>
        <w:spacing w:line="300" w:lineRule="exact"/>
        <w:rPr>
          <w:rFonts w:ascii="微软雅黑" w:eastAsia="微软雅黑" w:hAnsi="微软雅黑"/>
          <w:b/>
          <w:bCs/>
          <w:szCs w:val="21"/>
        </w:rPr>
      </w:pPr>
      <w:r w:rsidRPr="00ED7862">
        <w:rPr>
          <w:rFonts w:ascii="微软雅黑" w:eastAsia="微软雅黑" w:hAnsi="微软雅黑"/>
          <w:b/>
          <w:bCs/>
          <w:szCs w:val="21"/>
        </w:rPr>
        <w:t>【课程目的】</w:t>
      </w:r>
    </w:p>
    <w:p w14:paraId="58E280F6" w14:textId="7CE96B00" w:rsidR="009F0C4A" w:rsidRPr="007B7BC6" w:rsidRDefault="009F0C4A" w:rsidP="007B7BC6">
      <w:pPr>
        <w:pStyle w:val="a4"/>
        <w:numPr>
          <w:ilvl w:val="0"/>
          <w:numId w:val="10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 xml:space="preserve">厘清和明确组织的使命及发展目标 </w:t>
      </w:r>
    </w:p>
    <w:p w14:paraId="047A3BDB" w14:textId="21BACC53" w:rsidR="009F0C4A" w:rsidRPr="007B7BC6" w:rsidRDefault="009F0C4A" w:rsidP="007B7BC6">
      <w:pPr>
        <w:pStyle w:val="a4"/>
        <w:numPr>
          <w:ilvl w:val="0"/>
          <w:numId w:val="10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探讨和明确组织的经营重点和策略</w:t>
      </w:r>
    </w:p>
    <w:p w14:paraId="6056F5E8" w14:textId="163D403B" w:rsidR="009F0C4A" w:rsidRPr="007B7BC6" w:rsidRDefault="009F0C4A" w:rsidP="007B7BC6">
      <w:pPr>
        <w:pStyle w:val="a4"/>
        <w:numPr>
          <w:ilvl w:val="0"/>
          <w:numId w:val="10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明确公司年度目标并在参与人员的管理层对公司目标达成共识</w:t>
      </w:r>
    </w:p>
    <w:p w14:paraId="0324ABB6" w14:textId="46D5D420" w:rsidR="009F0C4A" w:rsidRPr="007B7BC6" w:rsidRDefault="009F0C4A" w:rsidP="007B7BC6">
      <w:pPr>
        <w:pStyle w:val="a4"/>
        <w:numPr>
          <w:ilvl w:val="0"/>
          <w:numId w:val="10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 xml:space="preserve">构建企业的绩效目标体系及明确实现企业工作目标的达成路径 </w:t>
      </w:r>
    </w:p>
    <w:p w14:paraId="30DC2435" w14:textId="1437AE6A" w:rsidR="009F0C4A" w:rsidRPr="007B7BC6" w:rsidRDefault="009F0C4A" w:rsidP="007B7BC6">
      <w:pPr>
        <w:pStyle w:val="a4"/>
        <w:numPr>
          <w:ilvl w:val="0"/>
          <w:numId w:val="10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 xml:space="preserve">通过指标化的语言将公司年度目标变成行动计划、从而有效落地 </w:t>
      </w:r>
    </w:p>
    <w:p w14:paraId="5C559351" w14:textId="77777777" w:rsidR="009F0C4A" w:rsidRPr="00ED7862" w:rsidRDefault="009F0C4A" w:rsidP="009F0C4A">
      <w:pPr>
        <w:spacing w:line="300" w:lineRule="exact"/>
        <w:rPr>
          <w:rFonts w:ascii="微软雅黑" w:eastAsia="微软雅黑" w:hAnsi="微软雅黑"/>
          <w:b/>
          <w:bCs/>
          <w:szCs w:val="21"/>
        </w:rPr>
      </w:pPr>
      <w:r w:rsidRPr="00ED7862">
        <w:rPr>
          <w:rFonts w:ascii="微软雅黑" w:eastAsia="微软雅黑" w:hAnsi="微软雅黑"/>
          <w:b/>
          <w:bCs/>
          <w:szCs w:val="21"/>
        </w:rPr>
        <w:t>【课程内容】</w:t>
      </w:r>
    </w:p>
    <w:p w14:paraId="5A018156" w14:textId="77777777" w:rsidR="009F0C4A" w:rsidRPr="00ED7862" w:rsidRDefault="009F0C4A" w:rsidP="009F0C4A">
      <w:pPr>
        <w:spacing w:line="300" w:lineRule="exact"/>
        <w:rPr>
          <w:rFonts w:ascii="微软雅黑" w:eastAsia="微软雅黑" w:hAnsi="微软雅黑"/>
          <w:b/>
          <w:bCs/>
          <w:szCs w:val="21"/>
        </w:rPr>
      </w:pPr>
      <w:r w:rsidRPr="00ED7862">
        <w:rPr>
          <w:rFonts w:ascii="微软雅黑" w:eastAsia="微软雅黑" w:hAnsi="微软雅黑"/>
          <w:b/>
          <w:bCs/>
          <w:szCs w:val="21"/>
        </w:rPr>
        <w:t>一、战略解码介绍与导入</w:t>
      </w:r>
    </w:p>
    <w:p w14:paraId="06CBA433" w14:textId="09199742" w:rsidR="009F0C4A" w:rsidRPr="00961960" w:rsidRDefault="009F0C4A" w:rsidP="00961960">
      <w:pPr>
        <w:pStyle w:val="a4"/>
        <w:numPr>
          <w:ilvl w:val="0"/>
          <w:numId w:val="1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什么是战略解码</w:t>
      </w:r>
    </w:p>
    <w:p w14:paraId="4D66F7D7" w14:textId="35CC7620" w:rsidR="009F0C4A" w:rsidRPr="00961960" w:rsidRDefault="009F0C4A" w:rsidP="00961960">
      <w:pPr>
        <w:pStyle w:val="a4"/>
        <w:numPr>
          <w:ilvl w:val="0"/>
          <w:numId w:val="1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为什么</w:t>
      </w:r>
      <w:proofErr w:type="gramStart"/>
      <w:r w:rsidRPr="00961960">
        <w:rPr>
          <w:rFonts w:ascii="微软雅黑" w:eastAsia="微软雅黑" w:hAnsi="微软雅黑"/>
          <w:szCs w:val="21"/>
        </w:rPr>
        <w:t>要战略</w:t>
      </w:r>
      <w:proofErr w:type="gramEnd"/>
      <w:r w:rsidRPr="00961960">
        <w:rPr>
          <w:rFonts w:ascii="微软雅黑" w:eastAsia="微软雅黑" w:hAnsi="微软雅黑"/>
          <w:szCs w:val="21"/>
        </w:rPr>
        <w:t>解码</w:t>
      </w:r>
    </w:p>
    <w:p w14:paraId="023EDF9B" w14:textId="7FDC7779" w:rsidR="009F0C4A" w:rsidRPr="00961960" w:rsidRDefault="009F0C4A" w:rsidP="00961960">
      <w:pPr>
        <w:pStyle w:val="a4"/>
        <w:numPr>
          <w:ilvl w:val="0"/>
          <w:numId w:val="1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战略解码的方法和模型</w:t>
      </w:r>
    </w:p>
    <w:p w14:paraId="4114F162" w14:textId="47E05298" w:rsidR="009F0C4A" w:rsidRPr="00961960" w:rsidRDefault="009F0C4A" w:rsidP="00961960">
      <w:pPr>
        <w:pStyle w:val="a4"/>
        <w:numPr>
          <w:ilvl w:val="0"/>
          <w:numId w:val="1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战略解码原则</w:t>
      </w:r>
    </w:p>
    <w:p w14:paraId="5B7D1FA8" w14:textId="03CD71F5" w:rsidR="009F0C4A" w:rsidRPr="00961960" w:rsidRDefault="009F0C4A" w:rsidP="00961960">
      <w:pPr>
        <w:pStyle w:val="a4"/>
        <w:numPr>
          <w:ilvl w:val="0"/>
          <w:numId w:val="1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战略地图的应用</w:t>
      </w:r>
    </w:p>
    <w:p w14:paraId="6A3465D1" w14:textId="7B996438" w:rsidR="009F0C4A" w:rsidRPr="00961960" w:rsidRDefault="009F0C4A" w:rsidP="00961960">
      <w:pPr>
        <w:pStyle w:val="a4"/>
        <w:numPr>
          <w:ilvl w:val="0"/>
          <w:numId w:val="1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战略解码的输出</w:t>
      </w:r>
    </w:p>
    <w:p w14:paraId="54245A9A" w14:textId="4DE52050" w:rsidR="00961960" w:rsidRPr="007B7BC6" w:rsidRDefault="00961960" w:rsidP="007B7BC6">
      <w:pPr>
        <w:pStyle w:val="a4"/>
        <w:numPr>
          <w:ilvl w:val="0"/>
          <w:numId w:val="2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案例分享：某企业战略地图绘制</w:t>
      </w:r>
    </w:p>
    <w:p w14:paraId="2331819E" w14:textId="62E34CCA" w:rsidR="00ED7862" w:rsidRPr="00961960" w:rsidRDefault="00ED7862" w:rsidP="00961960">
      <w:pPr>
        <w:pStyle w:val="a4"/>
        <w:numPr>
          <w:ilvl w:val="0"/>
          <w:numId w:val="2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工具讲解：（战略地图：以平衡</w:t>
      </w:r>
      <w:proofErr w:type="gramStart"/>
      <w:r w:rsidRPr="00961960">
        <w:rPr>
          <w:rFonts w:ascii="微软雅黑" w:eastAsia="微软雅黑" w:hAnsi="微软雅黑"/>
          <w:szCs w:val="21"/>
        </w:rPr>
        <w:t>计分卡</w:t>
      </w:r>
      <w:proofErr w:type="gramEnd"/>
      <w:r w:rsidRPr="00961960">
        <w:rPr>
          <w:rFonts w:ascii="微软雅黑" w:eastAsia="微软雅黑" w:hAnsi="微软雅黑"/>
          <w:szCs w:val="21"/>
        </w:rPr>
        <w:t>的四个层面目标为核心，通过分析相互关系而绘制的企业战</w:t>
      </w:r>
    </w:p>
    <w:p w14:paraId="3D465939" w14:textId="77777777" w:rsidR="00ED7862" w:rsidRPr="00961960" w:rsidRDefault="00ED7862" w:rsidP="00961960">
      <w:pPr>
        <w:pStyle w:val="a4"/>
        <w:numPr>
          <w:ilvl w:val="0"/>
          <w:numId w:val="2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 w:hint="eastAsia"/>
          <w:szCs w:val="21"/>
        </w:rPr>
        <w:t>略因果关系图）</w:t>
      </w:r>
    </w:p>
    <w:p w14:paraId="2C3F4338" w14:textId="4A25346A" w:rsidR="00961960" w:rsidRPr="00961960" w:rsidRDefault="00961960" w:rsidP="00961960">
      <w:pPr>
        <w:pStyle w:val="a4"/>
        <w:numPr>
          <w:ilvl w:val="0"/>
          <w:numId w:val="2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共创（</w:t>
      </w:r>
      <w:r>
        <w:rPr>
          <w:rFonts w:ascii="微软雅黑" w:eastAsia="微软雅黑" w:hAnsi="微软雅黑" w:hint="eastAsia"/>
          <w:szCs w:val="21"/>
        </w:rPr>
        <w:t>绘制公司的战略地图</w:t>
      </w:r>
      <w:r w:rsidRPr="00961960">
        <w:rPr>
          <w:rFonts w:ascii="微软雅黑" w:eastAsia="微软雅黑" w:hAnsi="微软雅黑"/>
          <w:szCs w:val="21"/>
        </w:rPr>
        <w:t>）：小组共创+分享+评审</w:t>
      </w:r>
    </w:p>
    <w:p w14:paraId="4E287F1B" w14:textId="122E7BD8" w:rsidR="009F0C4A" w:rsidRPr="00ED7862" w:rsidRDefault="00ED7862" w:rsidP="009F0C4A">
      <w:pPr>
        <w:spacing w:line="300" w:lineRule="exac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二</w:t>
      </w:r>
      <w:r w:rsidR="009F0C4A" w:rsidRPr="00ED7862">
        <w:rPr>
          <w:rFonts w:ascii="微软雅黑" w:eastAsia="微软雅黑" w:hAnsi="微软雅黑"/>
          <w:b/>
          <w:bCs/>
          <w:szCs w:val="21"/>
        </w:rPr>
        <w:t>、战略解码与年度目标分解</w:t>
      </w:r>
    </w:p>
    <w:p w14:paraId="02A10D99" w14:textId="1BA15C92" w:rsidR="009F0C4A" w:rsidRPr="007B7BC6" w:rsidRDefault="009F0C4A" w:rsidP="007B7BC6">
      <w:pPr>
        <w:pStyle w:val="a4"/>
        <w:numPr>
          <w:ilvl w:val="0"/>
          <w:numId w:val="6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 xml:space="preserve">研讨组织BSC和KPI进行战略澄清 </w:t>
      </w:r>
    </w:p>
    <w:p w14:paraId="69A831FE" w14:textId="1361AA4B" w:rsidR="009F0C4A" w:rsidRPr="007B7BC6" w:rsidRDefault="009F0C4A" w:rsidP="007B7BC6">
      <w:pPr>
        <w:pStyle w:val="a4"/>
        <w:numPr>
          <w:ilvl w:val="0"/>
          <w:numId w:val="6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组织各团队/部门和主管KPI(指标要素)指标</w:t>
      </w:r>
    </w:p>
    <w:p w14:paraId="40F126DF" w14:textId="2C880864" w:rsidR="009F0C4A" w:rsidRPr="007B7BC6" w:rsidRDefault="009F0C4A" w:rsidP="007B7BC6">
      <w:pPr>
        <w:pStyle w:val="a4"/>
        <w:numPr>
          <w:ilvl w:val="0"/>
          <w:numId w:val="6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确定部门责任中心定位</w:t>
      </w:r>
    </w:p>
    <w:p w14:paraId="7E6D1AF1" w14:textId="79B6BF83" w:rsidR="009F0C4A" w:rsidRPr="007B7BC6" w:rsidRDefault="009F0C4A" w:rsidP="007B7BC6">
      <w:pPr>
        <w:pStyle w:val="a4"/>
        <w:numPr>
          <w:ilvl w:val="0"/>
          <w:numId w:val="6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确定战略牵引目标</w:t>
      </w:r>
    </w:p>
    <w:p w14:paraId="78BDF860" w14:textId="4ABE0DAB" w:rsidR="009F0C4A" w:rsidRPr="007B7BC6" w:rsidRDefault="009F0C4A" w:rsidP="007B7BC6">
      <w:pPr>
        <w:pStyle w:val="a4"/>
        <w:numPr>
          <w:ilvl w:val="0"/>
          <w:numId w:val="6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确定部门考核指标和业务重点</w:t>
      </w:r>
    </w:p>
    <w:p w14:paraId="1A9E1876" w14:textId="781F2E29" w:rsidR="009F0C4A" w:rsidRPr="007B7BC6" w:rsidRDefault="009F0C4A" w:rsidP="007B7BC6">
      <w:pPr>
        <w:pStyle w:val="a4"/>
        <w:numPr>
          <w:ilvl w:val="0"/>
          <w:numId w:val="6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确定团队业务重点</w:t>
      </w:r>
    </w:p>
    <w:p w14:paraId="1435497E" w14:textId="47FB9C5B" w:rsidR="00ED7862" w:rsidRPr="007B7BC6" w:rsidRDefault="00ED7862" w:rsidP="007B7BC6">
      <w:pPr>
        <w:pStyle w:val="a4"/>
        <w:numPr>
          <w:ilvl w:val="0"/>
          <w:numId w:val="7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案例分享：某企业战略地图绘制</w:t>
      </w:r>
    </w:p>
    <w:p w14:paraId="5B512E67" w14:textId="4F673DF9" w:rsidR="00ED7862" w:rsidRPr="007B7BC6" w:rsidRDefault="00ED7862" w:rsidP="007B7BC6">
      <w:pPr>
        <w:pStyle w:val="a4"/>
        <w:numPr>
          <w:ilvl w:val="0"/>
          <w:numId w:val="7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共创（绘制公司的战略地图）：小组共创+分享+评审</w:t>
      </w:r>
    </w:p>
    <w:p w14:paraId="546E1822" w14:textId="2820F1B8" w:rsidR="00ED7862" w:rsidRPr="007B7BC6" w:rsidRDefault="00ED7862" w:rsidP="007B7BC6">
      <w:pPr>
        <w:pStyle w:val="a4"/>
        <w:numPr>
          <w:ilvl w:val="0"/>
          <w:numId w:val="7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7B7BC6">
        <w:rPr>
          <w:rFonts w:ascii="微软雅黑" w:eastAsia="微软雅黑" w:hAnsi="微软雅黑"/>
          <w:szCs w:val="21"/>
        </w:rPr>
        <w:t>工具讲解：（任务矩阵：公司级战略任务分解至部门）</w:t>
      </w:r>
    </w:p>
    <w:p w14:paraId="7D9C92BB" w14:textId="32123342" w:rsidR="009F0C4A" w:rsidRPr="007B7BC6" w:rsidRDefault="00961960" w:rsidP="009F0C4A">
      <w:pPr>
        <w:spacing w:line="300" w:lineRule="exact"/>
        <w:rPr>
          <w:rFonts w:ascii="微软雅黑" w:eastAsia="微软雅黑" w:hAnsi="微软雅黑"/>
          <w:b/>
          <w:bCs/>
          <w:szCs w:val="21"/>
        </w:rPr>
      </w:pPr>
      <w:r w:rsidRPr="007B7BC6">
        <w:rPr>
          <w:rFonts w:ascii="微软雅黑" w:eastAsia="微软雅黑" w:hAnsi="微软雅黑" w:hint="eastAsia"/>
          <w:b/>
          <w:bCs/>
          <w:szCs w:val="21"/>
        </w:rPr>
        <w:t>三</w:t>
      </w:r>
      <w:r w:rsidR="009F0C4A" w:rsidRPr="007B7BC6">
        <w:rPr>
          <w:rFonts w:ascii="微软雅黑" w:eastAsia="微软雅黑" w:hAnsi="微软雅黑"/>
          <w:b/>
          <w:bCs/>
          <w:szCs w:val="21"/>
        </w:rPr>
        <w:t>、确定措施与行动计划</w:t>
      </w:r>
    </w:p>
    <w:p w14:paraId="7AB61933" w14:textId="53FC00A9" w:rsidR="009F0C4A" w:rsidRPr="00961960" w:rsidRDefault="009F0C4A" w:rsidP="00961960">
      <w:pPr>
        <w:pStyle w:val="a4"/>
        <w:numPr>
          <w:ilvl w:val="0"/>
          <w:numId w:val="4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确定实现工作重点目标的关键因素</w:t>
      </w:r>
    </w:p>
    <w:p w14:paraId="36F1B0BD" w14:textId="05B2382D" w:rsidR="009F0C4A" w:rsidRPr="00961960" w:rsidRDefault="009F0C4A" w:rsidP="00961960">
      <w:pPr>
        <w:pStyle w:val="a4"/>
        <w:numPr>
          <w:ilvl w:val="0"/>
          <w:numId w:val="4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分部门主管领导牵头组织分管部门进行确定重点措施和计划</w:t>
      </w:r>
    </w:p>
    <w:p w14:paraId="71161C32" w14:textId="2121D597" w:rsidR="009F0C4A" w:rsidRPr="00961960" w:rsidRDefault="009F0C4A" w:rsidP="00961960">
      <w:pPr>
        <w:pStyle w:val="a4"/>
        <w:numPr>
          <w:ilvl w:val="0"/>
          <w:numId w:val="4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应用分解目标的工具和方法进行分解部门目标</w:t>
      </w:r>
    </w:p>
    <w:p w14:paraId="7844ACB0" w14:textId="2A0BC106" w:rsidR="009F0C4A" w:rsidRPr="00961960" w:rsidRDefault="009F0C4A" w:rsidP="00961960">
      <w:pPr>
        <w:pStyle w:val="a4"/>
        <w:numPr>
          <w:ilvl w:val="0"/>
          <w:numId w:val="4"/>
        </w:numPr>
        <w:spacing w:line="300" w:lineRule="exact"/>
        <w:ind w:firstLineChars="0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用指标化语言表达并确定目标值，形成考核表达形式</w:t>
      </w:r>
    </w:p>
    <w:p w14:paraId="02EEDE1A" w14:textId="17BA2FB4" w:rsidR="00ED7862" w:rsidRPr="00961960" w:rsidRDefault="00ED7862" w:rsidP="00961960">
      <w:pPr>
        <w:pStyle w:val="a4"/>
        <w:numPr>
          <w:ilvl w:val="0"/>
          <w:numId w:val="5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案例分享：某企业任务矩阵</w:t>
      </w:r>
    </w:p>
    <w:p w14:paraId="20CB2FDD" w14:textId="60D1111E" w:rsidR="00ED7862" w:rsidRPr="00961960" w:rsidRDefault="00ED7862" w:rsidP="00961960">
      <w:pPr>
        <w:pStyle w:val="a4"/>
        <w:numPr>
          <w:ilvl w:val="0"/>
          <w:numId w:val="5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共创（绘制公司的战略地图）：小组共创+分享+评审</w:t>
      </w:r>
    </w:p>
    <w:p w14:paraId="2DF7EF68" w14:textId="088DA1D6" w:rsidR="00ED7862" w:rsidRPr="00961960" w:rsidRDefault="00ED7862" w:rsidP="00961960">
      <w:pPr>
        <w:pStyle w:val="a4"/>
        <w:numPr>
          <w:ilvl w:val="0"/>
          <w:numId w:val="5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工具讲解：（鱼骨图：部门</w:t>
      </w:r>
      <w:proofErr w:type="gramStart"/>
      <w:r w:rsidRPr="00961960">
        <w:rPr>
          <w:rFonts w:ascii="微软雅黑" w:eastAsia="微软雅黑" w:hAnsi="微软雅黑"/>
          <w:szCs w:val="21"/>
        </w:rPr>
        <w:t>级任务</w:t>
      </w:r>
      <w:proofErr w:type="gramEnd"/>
      <w:r w:rsidRPr="00961960">
        <w:rPr>
          <w:rFonts w:ascii="微软雅黑" w:eastAsia="微软雅黑" w:hAnsi="微软雅黑"/>
          <w:szCs w:val="21"/>
        </w:rPr>
        <w:t>分解至岗位）</w:t>
      </w:r>
    </w:p>
    <w:p w14:paraId="1BA82327" w14:textId="6515A85E" w:rsidR="00ED7862" w:rsidRPr="00961960" w:rsidRDefault="00ED7862" w:rsidP="00961960">
      <w:pPr>
        <w:pStyle w:val="a4"/>
        <w:numPr>
          <w:ilvl w:val="0"/>
          <w:numId w:val="5"/>
        </w:numPr>
        <w:spacing w:line="300" w:lineRule="exact"/>
        <w:ind w:left="284" w:firstLineChars="0" w:hanging="284"/>
        <w:rPr>
          <w:rFonts w:ascii="微软雅黑" w:eastAsia="微软雅黑" w:hAnsi="微软雅黑"/>
          <w:szCs w:val="21"/>
        </w:rPr>
      </w:pPr>
      <w:r w:rsidRPr="00961960">
        <w:rPr>
          <w:rFonts w:ascii="微软雅黑" w:eastAsia="微软雅黑" w:hAnsi="微软雅黑"/>
          <w:szCs w:val="21"/>
        </w:rPr>
        <w:t>案例分享：某企业任务矩阵</w:t>
      </w:r>
    </w:p>
    <w:p w14:paraId="39EDBC0B" w14:textId="33F38A3F" w:rsidR="00351836" w:rsidRPr="00961960" w:rsidRDefault="00ED7862" w:rsidP="003574E6">
      <w:pPr>
        <w:pStyle w:val="a4"/>
        <w:numPr>
          <w:ilvl w:val="0"/>
          <w:numId w:val="5"/>
        </w:numPr>
        <w:spacing w:line="300" w:lineRule="exact"/>
        <w:ind w:left="284" w:firstLineChars="0" w:hanging="284"/>
        <w:rPr>
          <w:rFonts w:ascii="微软雅黑" w:eastAsia="微软雅黑" w:hAnsi="微软雅黑" w:hint="eastAsia"/>
          <w:szCs w:val="21"/>
        </w:rPr>
      </w:pPr>
      <w:r w:rsidRPr="00961960">
        <w:rPr>
          <w:rFonts w:ascii="微软雅黑" w:eastAsia="微软雅黑" w:hAnsi="微软雅黑"/>
          <w:szCs w:val="21"/>
        </w:rPr>
        <w:t>共创（</w:t>
      </w:r>
      <w:r w:rsidR="00961960" w:rsidRPr="00961960">
        <w:rPr>
          <w:rFonts w:ascii="微软雅黑" w:eastAsia="微软雅黑" w:hAnsi="微软雅黑" w:hint="eastAsia"/>
          <w:szCs w:val="21"/>
        </w:rPr>
        <w:t>从战略到部门绩效目标</w:t>
      </w:r>
      <w:r w:rsidRPr="00961960">
        <w:rPr>
          <w:rFonts w:ascii="微软雅黑" w:eastAsia="微软雅黑" w:hAnsi="微软雅黑"/>
          <w:szCs w:val="21"/>
        </w:rPr>
        <w:t>）：小组共创+分享+评审</w:t>
      </w:r>
    </w:p>
    <w:sectPr w:rsidR="00351836" w:rsidRPr="00961960" w:rsidSect="007B7BC6">
      <w:pgSz w:w="11906" w:h="16838"/>
      <w:pgMar w:top="993" w:right="849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1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0A6030B4"/>
    <w:multiLevelType w:val="hybridMultilevel"/>
    <w:tmpl w:val="337692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67D71"/>
    <w:multiLevelType w:val="hybridMultilevel"/>
    <w:tmpl w:val="734248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21DC3"/>
    <w:multiLevelType w:val="hybridMultilevel"/>
    <w:tmpl w:val="5CA6E7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B005F"/>
    <w:multiLevelType w:val="hybridMultilevel"/>
    <w:tmpl w:val="DC703D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F24B11"/>
    <w:multiLevelType w:val="hybridMultilevel"/>
    <w:tmpl w:val="2536D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07315C"/>
    <w:multiLevelType w:val="hybridMultilevel"/>
    <w:tmpl w:val="B7E090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06334"/>
    <w:multiLevelType w:val="hybridMultilevel"/>
    <w:tmpl w:val="CA5264B0"/>
    <w:lvl w:ilvl="0" w:tplc="12FA8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6D6CC8"/>
    <w:multiLevelType w:val="hybridMultilevel"/>
    <w:tmpl w:val="03ECB0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22EFE"/>
    <w:multiLevelType w:val="hybridMultilevel"/>
    <w:tmpl w:val="29145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3059C4"/>
    <w:multiLevelType w:val="hybridMultilevel"/>
    <w:tmpl w:val="3522A4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0363CF"/>
    <w:multiLevelType w:val="hybridMultilevel"/>
    <w:tmpl w:val="B442F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66863480">
    <w:abstractNumId w:val="4"/>
  </w:num>
  <w:num w:numId="2" w16cid:durableId="827088716">
    <w:abstractNumId w:val="2"/>
  </w:num>
  <w:num w:numId="3" w16cid:durableId="423495660">
    <w:abstractNumId w:val="6"/>
  </w:num>
  <w:num w:numId="4" w16cid:durableId="40715392">
    <w:abstractNumId w:val="3"/>
  </w:num>
  <w:num w:numId="5" w16cid:durableId="1852799468">
    <w:abstractNumId w:val="5"/>
  </w:num>
  <w:num w:numId="6" w16cid:durableId="1250193581">
    <w:abstractNumId w:val="10"/>
  </w:num>
  <w:num w:numId="7" w16cid:durableId="1500584159">
    <w:abstractNumId w:val="8"/>
  </w:num>
  <w:num w:numId="8" w16cid:durableId="2142066647">
    <w:abstractNumId w:val="1"/>
  </w:num>
  <w:num w:numId="9" w16cid:durableId="1717922569">
    <w:abstractNumId w:val="0"/>
  </w:num>
  <w:num w:numId="10" w16cid:durableId="1862427581">
    <w:abstractNumId w:val="9"/>
  </w:num>
  <w:num w:numId="11" w16cid:durableId="185755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EE"/>
    <w:rsid w:val="00351836"/>
    <w:rsid w:val="004E0295"/>
    <w:rsid w:val="007B7BC6"/>
    <w:rsid w:val="00961960"/>
    <w:rsid w:val="009F0C4A"/>
    <w:rsid w:val="00B778EE"/>
    <w:rsid w:val="00E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6884"/>
  <w15:chartTrackingRefBased/>
  <w15:docId w15:val="{8E1CEC44-C5B4-4860-A12F-10711A64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B778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bold-700">
    <w:name w:val="ql-bold-700"/>
    <w:basedOn w:val="a0"/>
    <w:rsid w:val="00B778EE"/>
  </w:style>
  <w:style w:type="paragraph" w:styleId="a3">
    <w:name w:val="No Spacing"/>
    <w:uiPriority w:val="1"/>
    <w:qFormat/>
    <w:rsid w:val="009F0C4A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9619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HQ</dc:creator>
  <cp:keywords/>
  <dc:description/>
  <cp:lastModifiedBy>W HQ</cp:lastModifiedBy>
  <cp:revision>1</cp:revision>
  <dcterms:created xsi:type="dcterms:W3CDTF">2022-05-22T08:48:00Z</dcterms:created>
  <dcterms:modified xsi:type="dcterms:W3CDTF">2022-05-22T10:57:00Z</dcterms:modified>
</cp:coreProperties>
</file>